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E6" w:rsidRDefault="00FD1060" w:rsidP="005F053B">
      <w:pPr>
        <w:spacing w:after="0"/>
        <w:ind w:firstLine="567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Лекция №</w:t>
      </w:r>
      <w:r w:rsidR="004E0791">
        <w:rPr>
          <w:b/>
          <w:i/>
          <w:sz w:val="32"/>
          <w:szCs w:val="32"/>
        </w:rPr>
        <w:t>6</w:t>
      </w:r>
      <w:r w:rsidR="00A95AE6" w:rsidRPr="00A95AE6">
        <w:rPr>
          <w:b/>
          <w:i/>
          <w:sz w:val="32"/>
          <w:szCs w:val="32"/>
        </w:rPr>
        <w:t>:</w:t>
      </w:r>
    </w:p>
    <w:p w:rsidR="00FD1060" w:rsidRDefault="004E0791" w:rsidP="005F053B">
      <w:pPr>
        <w:spacing w:after="0"/>
        <w:ind w:firstLine="567"/>
        <w:jc w:val="center"/>
        <w:rPr>
          <w:b/>
          <w:i/>
          <w:sz w:val="32"/>
          <w:szCs w:val="32"/>
        </w:rPr>
      </w:pPr>
      <w:bookmarkStart w:id="0" w:name="_GoBack"/>
      <w:r w:rsidRPr="002E4EA6">
        <w:rPr>
          <w:b/>
          <w:sz w:val="28"/>
          <w:szCs w:val="28"/>
        </w:rPr>
        <w:t>От Давида до Соломона</w:t>
      </w:r>
      <w:r w:rsidR="00D432E9">
        <w:rPr>
          <w:b/>
          <w:sz w:val="28"/>
          <w:szCs w:val="28"/>
        </w:rPr>
        <w:t>.</w:t>
      </w:r>
    </w:p>
    <w:p w:rsidR="004E0791" w:rsidRDefault="004E0791" w:rsidP="005F053B">
      <w:pPr>
        <w:autoSpaceDE w:val="0"/>
        <w:autoSpaceDN w:val="0"/>
        <w:adjustRightInd w:val="0"/>
        <w:spacing w:after="0"/>
        <w:ind w:firstLine="567"/>
        <w:jc w:val="center"/>
        <w:rPr>
          <w:i/>
          <w:sz w:val="20"/>
          <w:szCs w:val="20"/>
        </w:rPr>
      </w:pPr>
      <w:r w:rsidRPr="004E0791">
        <w:rPr>
          <w:i/>
          <w:sz w:val="20"/>
          <w:szCs w:val="20"/>
        </w:rPr>
        <w:t xml:space="preserve">Соломон как мудрец и строитель Храма. Книги Песнь Песней, Притч и Екклесиаст. </w:t>
      </w:r>
    </w:p>
    <w:p w:rsidR="00C436CC" w:rsidRDefault="004E0791" w:rsidP="005F053B">
      <w:pPr>
        <w:autoSpaceDE w:val="0"/>
        <w:autoSpaceDN w:val="0"/>
        <w:adjustRightInd w:val="0"/>
        <w:spacing w:after="0"/>
        <w:ind w:firstLine="567"/>
        <w:jc w:val="center"/>
        <w:rPr>
          <w:i/>
          <w:sz w:val="20"/>
          <w:szCs w:val="20"/>
        </w:rPr>
      </w:pPr>
      <w:r w:rsidRPr="004E0791">
        <w:rPr>
          <w:i/>
          <w:sz w:val="20"/>
          <w:szCs w:val="20"/>
        </w:rPr>
        <w:t>Причины отвержения Богом Соломона.</w:t>
      </w:r>
    </w:p>
    <w:bookmarkEnd w:id="0"/>
    <w:p w:rsidR="00327E24" w:rsidRDefault="00D25888" w:rsidP="005F053B">
      <w:pPr>
        <w:tabs>
          <w:tab w:val="left" w:pos="377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738C8" w:rsidRPr="008738C8" w:rsidRDefault="008738C8" w:rsidP="008738C8">
      <w:pPr>
        <w:spacing w:after="0"/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Общий обзор царствования царя Соломона.</w:t>
      </w:r>
    </w:p>
    <w:p w:rsidR="00E0208F" w:rsidRDefault="00574414" w:rsidP="004E0791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всех нас имя </w:t>
      </w:r>
      <w:r>
        <w:rPr>
          <w:i/>
          <w:sz w:val="28"/>
          <w:szCs w:val="28"/>
        </w:rPr>
        <w:t>царя Соломона</w:t>
      </w:r>
      <w:r>
        <w:rPr>
          <w:sz w:val="28"/>
          <w:szCs w:val="28"/>
        </w:rPr>
        <w:t xml:space="preserve"> знакомо. Мы называем его </w:t>
      </w:r>
      <w:r>
        <w:rPr>
          <w:i/>
          <w:sz w:val="28"/>
          <w:szCs w:val="28"/>
        </w:rPr>
        <w:t>премудрый Сол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мон</w:t>
      </w:r>
      <w:r>
        <w:rPr>
          <w:sz w:val="28"/>
          <w:szCs w:val="28"/>
        </w:rPr>
        <w:t xml:space="preserve">, подчеркивая тем самым его особую мудрость. </w:t>
      </w:r>
      <w:r w:rsidR="006E13A8">
        <w:rPr>
          <w:sz w:val="28"/>
          <w:szCs w:val="28"/>
        </w:rPr>
        <w:t>О</w:t>
      </w:r>
      <w:r>
        <w:rPr>
          <w:sz w:val="28"/>
          <w:szCs w:val="28"/>
        </w:rPr>
        <w:t xml:space="preserve"> его мудрости вспоминает Иисус Христос, </w:t>
      </w:r>
      <w:r w:rsidR="006E13A8">
        <w:rPr>
          <w:sz w:val="28"/>
          <w:szCs w:val="28"/>
        </w:rPr>
        <w:t>говоря, что</w:t>
      </w:r>
      <w:r w:rsidR="006E13A8">
        <w:rPr>
          <w:i/>
          <w:sz w:val="28"/>
          <w:szCs w:val="28"/>
        </w:rPr>
        <w:t xml:space="preserve"> «</w:t>
      </w:r>
      <w:r w:rsidR="006E13A8" w:rsidRPr="006E13A8">
        <w:rPr>
          <w:i/>
          <w:sz w:val="28"/>
          <w:szCs w:val="28"/>
        </w:rPr>
        <w:t>она приходила от пределов земли послушать мудр</w:t>
      </w:r>
      <w:r w:rsidR="006E13A8" w:rsidRPr="006E13A8">
        <w:rPr>
          <w:i/>
          <w:sz w:val="28"/>
          <w:szCs w:val="28"/>
        </w:rPr>
        <w:t>о</w:t>
      </w:r>
      <w:r w:rsidR="006E13A8" w:rsidRPr="006E13A8">
        <w:rPr>
          <w:i/>
          <w:sz w:val="28"/>
          <w:szCs w:val="28"/>
        </w:rPr>
        <w:t>сти Соломоновой</w:t>
      </w:r>
      <w:r w:rsidR="006E13A8">
        <w:rPr>
          <w:i/>
          <w:sz w:val="28"/>
          <w:szCs w:val="28"/>
        </w:rPr>
        <w:t>» (Мф. 12ю42)</w:t>
      </w:r>
      <w:r w:rsidR="006E13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74414" w:rsidRDefault="00574414" w:rsidP="004E0791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Соломон – это знаковая фигура Ветхозаветной истории. </w:t>
      </w:r>
    </w:p>
    <w:p w:rsidR="00574414" w:rsidRDefault="00574414" w:rsidP="004E0791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 кроме своей мудрости, Соломон прославился и величием своего двора,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личием своего царства, мудростью в управлении государством.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Иисус Христос также говорит в Священном Писании. Например, в Нагорной проповеди Он говорит: </w:t>
      </w:r>
      <w:r w:rsidR="006E13A8">
        <w:rPr>
          <w:i/>
          <w:sz w:val="28"/>
          <w:szCs w:val="28"/>
        </w:rPr>
        <w:t>«</w:t>
      </w:r>
      <w:r w:rsidR="006E13A8" w:rsidRPr="006E13A8">
        <w:rPr>
          <w:i/>
          <w:sz w:val="28"/>
          <w:szCs w:val="28"/>
        </w:rPr>
        <w:t>И об одежде что заботитесь? Посмотрите на полевые лилии, как они растут: ни трудятся, ни прядут; но говорю вам, что и Соломон во всей славе своей не одевался так, как всякая из них</w:t>
      </w:r>
      <w:r w:rsidR="006E13A8">
        <w:rPr>
          <w:i/>
          <w:sz w:val="28"/>
          <w:szCs w:val="28"/>
        </w:rPr>
        <w:t>»</w:t>
      </w:r>
      <w:r w:rsidR="006E13A8" w:rsidRPr="006E13A8">
        <w:rPr>
          <w:i/>
          <w:sz w:val="28"/>
          <w:szCs w:val="28"/>
        </w:rPr>
        <w:t xml:space="preserve"> (Мф.6:28-29)</w:t>
      </w:r>
      <w:r w:rsidR="006E13A8">
        <w:rPr>
          <w:i/>
          <w:sz w:val="28"/>
          <w:szCs w:val="28"/>
        </w:rPr>
        <w:t>.</w:t>
      </w:r>
    </w:p>
    <w:p w:rsidR="00574414" w:rsidRDefault="006E13A8" w:rsidP="004E0791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74414">
        <w:rPr>
          <w:sz w:val="28"/>
          <w:szCs w:val="28"/>
        </w:rPr>
        <w:t xml:space="preserve">еред нами </w:t>
      </w:r>
      <w:r w:rsidR="00E515A9">
        <w:rPr>
          <w:sz w:val="28"/>
          <w:szCs w:val="28"/>
        </w:rPr>
        <w:t>два новозаветных текста, которые раскрывают перед нами два с</w:t>
      </w:r>
      <w:r w:rsidR="00E515A9">
        <w:rPr>
          <w:sz w:val="28"/>
          <w:szCs w:val="28"/>
        </w:rPr>
        <w:t>у</w:t>
      </w:r>
      <w:r w:rsidR="00E515A9">
        <w:rPr>
          <w:sz w:val="28"/>
          <w:szCs w:val="28"/>
        </w:rPr>
        <w:t>щественных аспекта царствования Соломона, котор</w:t>
      </w:r>
      <w:r>
        <w:rPr>
          <w:sz w:val="28"/>
          <w:szCs w:val="28"/>
        </w:rPr>
        <w:t>ые</w:t>
      </w:r>
      <w:r w:rsidR="00E515A9">
        <w:rPr>
          <w:sz w:val="28"/>
          <w:szCs w:val="28"/>
        </w:rPr>
        <w:t xml:space="preserve"> как эхо отда</w:t>
      </w:r>
      <w:r>
        <w:rPr>
          <w:sz w:val="28"/>
          <w:szCs w:val="28"/>
        </w:rPr>
        <w:t>ю</w:t>
      </w:r>
      <w:r w:rsidR="00E515A9">
        <w:rPr>
          <w:sz w:val="28"/>
          <w:szCs w:val="28"/>
        </w:rPr>
        <w:t xml:space="preserve">тся и в Новом Завете – премудрость и величие этого царя. </w:t>
      </w:r>
    </w:p>
    <w:p w:rsidR="00E515A9" w:rsidRDefault="00E515A9" w:rsidP="004E0791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периоде царствования Соломона мы находим в начале </w:t>
      </w:r>
      <w:r w:rsidRPr="006E13A8">
        <w:rPr>
          <w:i/>
          <w:sz w:val="28"/>
          <w:szCs w:val="28"/>
        </w:rPr>
        <w:t>3 Книги Царств</w:t>
      </w:r>
      <w:r>
        <w:rPr>
          <w:sz w:val="28"/>
          <w:szCs w:val="28"/>
        </w:rPr>
        <w:t xml:space="preserve"> и </w:t>
      </w:r>
      <w:r w:rsidRPr="006E13A8">
        <w:rPr>
          <w:i/>
          <w:sz w:val="28"/>
          <w:szCs w:val="28"/>
        </w:rPr>
        <w:t xml:space="preserve">Книге </w:t>
      </w:r>
      <w:r w:rsidR="006E13A8" w:rsidRPr="006E13A8">
        <w:rPr>
          <w:i/>
          <w:sz w:val="28"/>
          <w:szCs w:val="28"/>
        </w:rPr>
        <w:t>Паралипоменон</w:t>
      </w:r>
      <w:r>
        <w:rPr>
          <w:sz w:val="28"/>
          <w:szCs w:val="28"/>
        </w:rPr>
        <w:t xml:space="preserve">. Первый источник – это основа, здесь находятся все самые главные и основные сведения о личности Соломона, а вторая книга – это хроники царствования. </w:t>
      </w:r>
    </w:p>
    <w:p w:rsidR="00E515A9" w:rsidRDefault="00E515A9" w:rsidP="004E0791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Особенность повествования </w:t>
      </w:r>
      <w:r w:rsidR="00EF7FD0" w:rsidRPr="006E13A8">
        <w:rPr>
          <w:i/>
          <w:sz w:val="28"/>
          <w:szCs w:val="28"/>
        </w:rPr>
        <w:t>3 и 4 Книги Ца</w:t>
      </w:r>
      <w:proofErr w:type="gramStart"/>
      <w:r w:rsidR="00EF7FD0" w:rsidRPr="006E13A8">
        <w:rPr>
          <w:i/>
          <w:sz w:val="28"/>
          <w:szCs w:val="28"/>
        </w:rPr>
        <w:t>рств</w:t>
      </w:r>
      <w:r>
        <w:rPr>
          <w:sz w:val="28"/>
          <w:szCs w:val="28"/>
        </w:rPr>
        <w:t xml:space="preserve"> в т</w:t>
      </w:r>
      <w:proofErr w:type="gramEnd"/>
      <w:r>
        <w:rPr>
          <w:sz w:val="28"/>
          <w:szCs w:val="28"/>
        </w:rPr>
        <w:t xml:space="preserve">ом, что </w:t>
      </w:r>
      <w:r w:rsidR="00EF7FD0">
        <w:rPr>
          <w:sz w:val="28"/>
          <w:szCs w:val="28"/>
        </w:rPr>
        <w:t xml:space="preserve">они </w:t>
      </w:r>
      <w:r>
        <w:rPr>
          <w:sz w:val="28"/>
          <w:szCs w:val="28"/>
        </w:rPr>
        <w:t>подчеркивают тесную связь царя и народа. Т.е., если царь живет праведной жизнью, если он верен заветам с Богом, то и народ будет благоденствовать. Но, если царь служит иным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гам и нарушает заповеди Божии, то и народ тоже будет страдать. </w:t>
      </w:r>
    </w:p>
    <w:p w:rsidR="00EF7FD0" w:rsidRDefault="00EF7FD0" w:rsidP="004E0791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Кто является автором этих книг</w:t>
      </w:r>
      <w:proofErr w:type="gramStart"/>
      <w:r>
        <w:rPr>
          <w:sz w:val="28"/>
          <w:szCs w:val="28"/>
        </w:rPr>
        <w:t>… П</w:t>
      </w:r>
      <w:proofErr w:type="gramEnd"/>
      <w:r>
        <w:rPr>
          <w:sz w:val="28"/>
          <w:szCs w:val="28"/>
        </w:rPr>
        <w:t>о преданию, автором является пророк Иеремия, который являлся современником царя Навуходоносора</w:t>
      </w:r>
      <w:r w:rsidR="006E13A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свидетелем разрушения Иерусалимского храма.  </w:t>
      </w:r>
    </w:p>
    <w:p w:rsidR="00EF7FD0" w:rsidRDefault="00EF7FD0" w:rsidP="004E0791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Книга </w:t>
      </w:r>
      <w:r w:rsidR="006E13A8" w:rsidRPr="006E13A8">
        <w:rPr>
          <w:i/>
          <w:sz w:val="28"/>
          <w:szCs w:val="28"/>
        </w:rPr>
        <w:t>Паралипоменон</w:t>
      </w:r>
      <w:r>
        <w:rPr>
          <w:sz w:val="28"/>
          <w:szCs w:val="28"/>
        </w:rPr>
        <w:t xml:space="preserve"> несколько по</w:t>
      </w:r>
      <w:r w:rsidR="006E13A8">
        <w:rPr>
          <w:sz w:val="28"/>
          <w:szCs w:val="28"/>
        </w:rPr>
        <w:t>-</w:t>
      </w:r>
      <w:r>
        <w:rPr>
          <w:sz w:val="28"/>
          <w:szCs w:val="28"/>
        </w:rPr>
        <w:t>иному излагает историю Соломона и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вида. В этих книгах полностью удалены все негативные моменты, связанные с этими личностями. Например, здесь не описывается падение Давида с Вирсавией, здесь не описываются последние дни правления Соломона, когда он удалился в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женство, а через это и в многобожие. Автором этой книги является священник Ез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ра. </w:t>
      </w:r>
      <w:r w:rsidR="006E13A8">
        <w:rPr>
          <w:sz w:val="28"/>
          <w:szCs w:val="28"/>
        </w:rPr>
        <w:t>В</w:t>
      </w:r>
      <w:r>
        <w:rPr>
          <w:sz w:val="28"/>
          <w:szCs w:val="28"/>
        </w:rPr>
        <w:t>озникает такое ощущение, что автор хотел создать идеальное изложение 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этих царей. </w:t>
      </w:r>
    </w:p>
    <w:p w:rsidR="00EF7FD0" w:rsidRDefault="00EF7FD0" w:rsidP="004E0791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Что означает имя </w:t>
      </w:r>
      <w:r>
        <w:rPr>
          <w:i/>
          <w:sz w:val="28"/>
          <w:szCs w:val="28"/>
        </w:rPr>
        <w:t>Соломон</w:t>
      </w:r>
      <w:proofErr w:type="gramStart"/>
      <w:r>
        <w:rPr>
          <w:sz w:val="28"/>
          <w:szCs w:val="28"/>
        </w:rPr>
        <w:t>… Ч</w:t>
      </w:r>
      <w:proofErr w:type="gramEnd"/>
      <w:r>
        <w:rPr>
          <w:sz w:val="28"/>
          <w:szCs w:val="28"/>
        </w:rPr>
        <w:t xml:space="preserve">итая Священное Писание, мы все уже привыкли к этому имени, поэтому уже даже и не задумываемся о его значении. Наверно, все мы хорошо знаем еврейское приветствие </w:t>
      </w:r>
      <w:proofErr w:type="gramStart"/>
      <w:r>
        <w:rPr>
          <w:i/>
          <w:sz w:val="28"/>
          <w:szCs w:val="28"/>
        </w:rPr>
        <w:t>шалом</w:t>
      </w:r>
      <w:proofErr w:type="gramEnd"/>
      <w:r w:rsidR="008D70E2">
        <w:rPr>
          <w:sz w:val="28"/>
          <w:szCs w:val="28"/>
        </w:rPr>
        <w:t xml:space="preserve">. Оно того же самого корня, что и </w:t>
      </w:r>
      <w:proofErr w:type="spellStart"/>
      <w:r w:rsidR="008D70E2">
        <w:rPr>
          <w:i/>
          <w:sz w:val="28"/>
          <w:szCs w:val="28"/>
        </w:rPr>
        <w:t>шеломон</w:t>
      </w:r>
      <w:proofErr w:type="spellEnd"/>
      <w:r w:rsidR="008D70E2">
        <w:rPr>
          <w:sz w:val="28"/>
          <w:szCs w:val="28"/>
        </w:rPr>
        <w:t xml:space="preserve">. </w:t>
      </w:r>
      <w:proofErr w:type="gramStart"/>
      <w:r w:rsidR="008D70E2">
        <w:rPr>
          <w:i/>
          <w:sz w:val="28"/>
          <w:szCs w:val="28"/>
        </w:rPr>
        <w:t>Шалом</w:t>
      </w:r>
      <w:proofErr w:type="gramEnd"/>
      <w:r w:rsidR="008D70E2">
        <w:rPr>
          <w:sz w:val="28"/>
          <w:szCs w:val="28"/>
        </w:rPr>
        <w:t xml:space="preserve"> – означает целостность, здравие, полнота. Поэтому имя </w:t>
      </w:r>
      <w:r w:rsidR="008D70E2">
        <w:rPr>
          <w:i/>
          <w:sz w:val="28"/>
          <w:szCs w:val="28"/>
        </w:rPr>
        <w:t>Соломон</w:t>
      </w:r>
      <w:r w:rsidR="008D70E2">
        <w:rPr>
          <w:sz w:val="28"/>
          <w:szCs w:val="28"/>
        </w:rPr>
        <w:t xml:space="preserve"> имеет вот такие оттенки – цельный, полный, мирный.</w:t>
      </w:r>
    </w:p>
    <w:p w:rsidR="008D70E2" w:rsidRDefault="008D70E2" w:rsidP="004E0791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Действительно, в этом имени отчасти раскрывается секрет его будущего ца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ствования. Царство Соломона было очень твердым. Ведь Соломон до конца своей жизни почти не вел никаких войн, а время его царствования отличалось мирным правлением. И опять же в этом открывается мудрость Соломона. </w:t>
      </w:r>
    </w:p>
    <w:p w:rsidR="008D70E2" w:rsidRDefault="008D70E2" w:rsidP="004E0791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у Соломона было и второе имя – </w:t>
      </w:r>
      <w:proofErr w:type="spellStart"/>
      <w:r>
        <w:rPr>
          <w:i/>
          <w:sz w:val="28"/>
          <w:szCs w:val="28"/>
        </w:rPr>
        <w:t>Едидия</w:t>
      </w:r>
      <w:proofErr w:type="spellEnd"/>
      <w:r>
        <w:rPr>
          <w:sz w:val="28"/>
          <w:szCs w:val="28"/>
        </w:rPr>
        <w:t>. Это имя было да</w:t>
      </w:r>
      <w:r w:rsidR="00AE0A49">
        <w:rPr>
          <w:sz w:val="28"/>
          <w:szCs w:val="28"/>
        </w:rPr>
        <w:t>н</w:t>
      </w:r>
      <w:r>
        <w:rPr>
          <w:sz w:val="28"/>
          <w:szCs w:val="28"/>
        </w:rPr>
        <w:t xml:space="preserve">о ему пророком </w:t>
      </w:r>
      <w:proofErr w:type="spellStart"/>
      <w:r>
        <w:rPr>
          <w:sz w:val="28"/>
          <w:szCs w:val="28"/>
        </w:rPr>
        <w:t>Нафаном</w:t>
      </w:r>
      <w:proofErr w:type="spellEnd"/>
      <w:r w:rsidR="00AE0A49">
        <w:rPr>
          <w:sz w:val="28"/>
          <w:szCs w:val="28"/>
        </w:rPr>
        <w:t xml:space="preserve">, что буквально переводится как </w:t>
      </w:r>
      <w:r w:rsidR="00AE0A49">
        <w:rPr>
          <w:i/>
          <w:sz w:val="28"/>
          <w:szCs w:val="28"/>
        </w:rPr>
        <w:t>возлюбленный Богом</w:t>
      </w:r>
      <w:r w:rsidR="00AE0A49">
        <w:rPr>
          <w:sz w:val="28"/>
          <w:szCs w:val="28"/>
        </w:rPr>
        <w:t>. В Священном Пис</w:t>
      </w:r>
      <w:r w:rsidR="00AE0A49">
        <w:rPr>
          <w:sz w:val="28"/>
          <w:szCs w:val="28"/>
        </w:rPr>
        <w:t>а</w:t>
      </w:r>
      <w:r w:rsidR="00AE0A49">
        <w:rPr>
          <w:sz w:val="28"/>
          <w:szCs w:val="28"/>
        </w:rPr>
        <w:t>нии об этом говорится один раз, когда вспоминается смерть первого сына Давида от Вирсавии. После смерти этого ребенка, говорится, что Господь утешил Давида, д</w:t>
      </w:r>
      <w:r w:rsidR="00AE0A49">
        <w:rPr>
          <w:sz w:val="28"/>
          <w:szCs w:val="28"/>
        </w:rPr>
        <w:t>а</w:t>
      </w:r>
      <w:r w:rsidR="00AE0A49">
        <w:rPr>
          <w:sz w:val="28"/>
          <w:szCs w:val="28"/>
        </w:rPr>
        <w:t xml:space="preserve">ровав ему нового сына, которого Вирсавия называет </w:t>
      </w:r>
      <w:r w:rsidR="00AE0A49">
        <w:rPr>
          <w:i/>
          <w:sz w:val="28"/>
          <w:szCs w:val="28"/>
        </w:rPr>
        <w:t>Соломоном</w:t>
      </w:r>
      <w:r w:rsidR="00AE0A49">
        <w:rPr>
          <w:sz w:val="28"/>
          <w:szCs w:val="28"/>
        </w:rPr>
        <w:t xml:space="preserve">, а пророк </w:t>
      </w:r>
      <w:proofErr w:type="spellStart"/>
      <w:r w:rsidR="00AE0A49">
        <w:rPr>
          <w:sz w:val="28"/>
          <w:szCs w:val="28"/>
        </w:rPr>
        <w:t>Нафан</w:t>
      </w:r>
      <w:proofErr w:type="spellEnd"/>
      <w:r w:rsidR="00AE0A49">
        <w:rPr>
          <w:sz w:val="28"/>
          <w:szCs w:val="28"/>
        </w:rPr>
        <w:t xml:space="preserve"> называет </w:t>
      </w:r>
      <w:r w:rsidR="00AE0A49">
        <w:rPr>
          <w:i/>
          <w:sz w:val="28"/>
          <w:szCs w:val="28"/>
        </w:rPr>
        <w:t xml:space="preserve">– </w:t>
      </w:r>
      <w:proofErr w:type="spellStart"/>
      <w:r w:rsidR="00AE0A49">
        <w:rPr>
          <w:i/>
          <w:sz w:val="28"/>
          <w:szCs w:val="28"/>
        </w:rPr>
        <w:t>Едидием</w:t>
      </w:r>
      <w:proofErr w:type="spellEnd"/>
      <w:r w:rsidR="00AE0A49">
        <w:rPr>
          <w:sz w:val="28"/>
          <w:szCs w:val="28"/>
        </w:rPr>
        <w:t xml:space="preserve">. </w:t>
      </w:r>
    </w:p>
    <w:p w:rsidR="00885D33" w:rsidRDefault="00AE0A49" w:rsidP="004E0791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Повествование о царе Соломоне начинается с момента описания старости царя Давида. Когда Давид состарился, то стал вопрос о том, кто же станет наследником. Давид завещал свою власть Соломону, как он обещал это своей жене Вирсавии. Но не будем забывать, что у Давида было много и других жен, а соответственно и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других сыновей и дочерей.  Один из сыновей – </w:t>
      </w:r>
      <w:proofErr w:type="spellStart"/>
      <w:r>
        <w:rPr>
          <w:i/>
          <w:sz w:val="28"/>
          <w:szCs w:val="28"/>
        </w:rPr>
        <w:t>Адоний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пытается оспаривать у Соломона престол. У него даже находятся очень влиятельные люди в окружении Давида, которые помогают ему воцариться. </w:t>
      </w:r>
      <w:r w:rsidR="00FB1D9A">
        <w:rPr>
          <w:sz w:val="28"/>
          <w:szCs w:val="28"/>
        </w:rPr>
        <w:t>Это</w:t>
      </w:r>
      <w:r>
        <w:rPr>
          <w:sz w:val="28"/>
          <w:szCs w:val="28"/>
        </w:rPr>
        <w:t xml:space="preserve"> становится известно Вирсавии и пророку </w:t>
      </w:r>
      <w:proofErr w:type="spellStart"/>
      <w:r>
        <w:rPr>
          <w:sz w:val="28"/>
          <w:szCs w:val="28"/>
        </w:rPr>
        <w:t>Нафану</w:t>
      </w:r>
      <w:proofErr w:type="spellEnd"/>
      <w:r>
        <w:rPr>
          <w:sz w:val="28"/>
          <w:szCs w:val="28"/>
        </w:rPr>
        <w:t xml:space="preserve">, поэтому они бегут к Давиду и просят заступничества. </w:t>
      </w:r>
      <w:r w:rsidR="00FB1D9A">
        <w:rPr>
          <w:sz w:val="28"/>
          <w:szCs w:val="28"/>
        </w:rPr>
        <w:t xml:space="preserve">Как итог, происходит другое помазание на престол, но уже Соломона. Соломон воцаряется на престол, а </w:t>
      </w:r>
      <w:proofErr w:type="spellStart"/>
      <w:r w:rsidR="00FB1D9A">
        <w:rPr>
          <w:sz w:val="28"/>
          <w:szCs w:val="28"/>
        </w:rPr>
        <w:t>Адония</w:t>
      </w:r>
      <w:proofErr w:type="spellEnd"/>
      <w:r w:rsidR="00FB1D9A">
        <w:rPr>
          <w:sz w:val="28"/>
          <w:szCs w:val="28"/>
        </w:rPr>
        <w:t>, понимая, что он проиграл, вынужден искать милости у нового царя. В городе Иерусалиме находилось место, где любой мог укрыться от человеч</w:t>
      </w:r>
      <w:r w:rsidR="00FB1D9A">
        <w:rPr>
          <w:sz w:val="28"/>
          <w:szCs w:val="28"/>
        </w:rPr>
        <w:t>е</w:t>
      </w:r>
      <w:r w:rsidR="00FB1D9A">
        <w:rPr>
          <w:sz w:val="28"/>
          <w:szCs w:val="28"/>
        </w:rPr>
        <w:t>ского гнева. Таким местом являлся жертвенник в храме. Человек прибегал к жер</w:t>
      </w:r>
      <w:r w:rsidR="00FB1D9A">
        <w:rPr>
          <w:sz w:val="28"/>
          <w:szCs w:val="28"/>
        </w:rPr>
        <w:t>т</w:t>
      </w:r>
      <w:r w:rsidR="00FB1D9A">
        <w:rPr>
          <w:sz w:val="28"/>
          <w:szCs w:val="28"/>
        </w:rPr>
        <w:t>веннику, а жертвенник заканчивался четырьмя углами, хватался за рога жертвенн</w:t>
      </w:r>
      <w:r w:rsidR="00FB1D9A">
        <w:rPr>
          <w:sz w:val="28"/>
          <w:szCs w:val="28"/>
        </w:rPr>
        <w:t>и</w:t>
      </w:r>
      <w:r w:rsidR="00FB1D9A">
        <w:rPr>
          <w:sz w:val="28"/>
          <w:szCs w:val="28"/>
        </w:rPr>
        <w:t xml:space="preserve">ка, это было священное место, поэтому человека нельзя было умертвить. </w:t>
      </w:r>
      <w:proofErr w:type="spellStart"/>
      <w:r w:rsidR="00FB1D9A">
        <w:rPr>
          <w:sz w:val="28"/>
          <w:szCs w:val="28"/>
        </w:rPr>
        <w:t>Адония</w:t>
      </w:r>
      <w:proofErr w:type="spellEnd"/>
      <w:r w:rsidR="00FB1D9A">
        <w:rPr>
          <w:sz w:val="28"/>
          <w:szCs w:val="28"/>
        </w:rPr>
        <w:t xml:space="preserve"> так и поступает. Он бежит к жертвеннику, хватается за рога жертвенника и просит к себе пощады. Соломон проявляет милость и оставляет своего брата в живых. Но позже, когда Соломон увидел в </w:t>
      </w:r>
      <w:proofErr w:type="spellStart"/>
      <w:r w:rsidR="00FB1D9A">
        <w:rPr>
          <w:sz w:val="28"/>
          <w:szCs w:val="28"/>
        </w:rPr>
        <w:t>Адонии</w:t>
      </w:r>
      <w:proofErr w:type="spellEnd"/>
      <w:r w:rsidR="00FB1D9A">
        <w:rPr>
          <w:sz w:val="28"/>
          <w:szCs w:val="28"/>
        </w:rPr>
        <w:t xml:space="preserve"> претензии на власть, </w:t>
      </w:r>
      <w:proofErr w:type="spellStart"/>
      <w:r w:rsidR="00FB1D9A">
        <w:rPr>
          <w:sz w:val="28"/>
          <w:szCs w:val="28"/>
        </w:rPr>
        <w:t>Адония</w:t>
      </w:r>
      <w:proofErr w:type="spellEnd"/>
      <w:r w:rsidR="00FB1D9A">
        <w:rPr>
          <w:sz w:val="28"/>
          <w:szCs w:val="28"/>
        </w:rPr>
        <w:t xml:space="preserve"> был казнен. Таким образом, династическая борьба между </w:t>
      </w:r>
      <w:proofErr w:type="spellStart"/>
      <w:r w:rsidR="00FB1D9A">
        <w:rPr>
          <w:sz w:val="28"/>
          <w:szCs w:val="28"/>
        </w:rPr>
        <w:t>Адонией</w:t>
      </w:r>
      <w:proofErr w:type="spellEnd"/>
      <w:r w:rsidR="00FB1D9A">
        <w:rPr>
          <w:sz w:val="28"/>
          <w:szCs w:val="28"/>
        </w:rPr>
        <w:t xml:space="preserve"> и Соломоном закончилась казнью первого. </w:t>
      </w:r>
    </w:p>
    <w:p w:rsidR="00750E66" w:rsidRPr="00750E66" w:rsidRDefault="00885D33" w:rsidP="00750E66">
      <w:pPr>
        <w:spacing w:after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Соломон воцаряется, и летописец сразу говорит, что царство его было</w:t>
      </w:r>
      <w:r w:rsidR="005A1B9A">
        <w:rPr>
          <w:sz w:val="28"/>
          <w:szCs w:val="28"/>
        </w:rPr>
        <w:t xml:space="preserve"> весьма твердым, т.е. его правление было отмечено твердостью власти. </w:t>
      </w:r>
      <w:proofErr w:type="gramStart"/>
      <w:r w:rsidR="005A1B9A">
        <w:rPr>
          <w:sz w:val="28"/>
          <w:szCs w:val="28"/>
        </w:rPr>
        <w:t>Давид оставил С</w:t>
      </w:r>
      <w:r w:rsidR="005A1B9A">
        <w:rPr>
          <w:sz w:val="28"/>
          <w:szCs w:val="28"/>
        </w:rPr>
        <w:t>о</w:t>
      </w:r>
      <w:r w:rsidR="005A1B9A">
        <w:rPr>
          <w:sz w:val="28"/>
          <w:szCs w:val="28"/>
        </w:rPr>
        <w:t>ломону завещание</w:t>
      </w:r>
      <w:r w:rsidR="00750E66">
        <w:rPr>
          <w:sz w:val="28"/>
          <w:szCs w:val="28"/>
        </w:rPr>
        <w:t xml:space="preserve">, говоря: </w:t>
      </w:r>
      <w:r w:rsidR="00750E66">
        <w:rPr>
          <w:i/>
          <w:sz w:val="28"/>
          <w:szCs w:val="28"/>
        </w:rPr>
        <w:t>«</w:t>
      </w:r>
      <w:r w:rsidR="00750E66" w:rsidRPr="00750E66">
        <w:rPr>
          <w:i/>
          <w:sz w:val="28"/>
          <w:szCs w:val="28"/>
        </w:rPr>
        <w:t xml:space="preserve">вот, я отхожу в путь всей земли, ты же будь тверд и </w:t>
      </w:r>
      <w:r w:rsidR="00750E66" w:rsidRPr="00750E66">
        <w:rPr>
          <w:i/>
          <w:sz w:val="28"/>
          <w:szCs w:val="28"/>
        </w:rPr>
        <w:lastRenderedPageBreak/>
        <w:t>будь мужествен</w:t>
      </w:r>
      <w:r w:rsidR="00750E66">
        <w:rPr>
          <w:i/>
          <w:sz w:val="28"/>
          <w:szCs w:val="28"/>
        </w:rPr>
        <w:t xml:space="preserve"> </w:t>
      </w:r>
      <w:r w:rsidR="00750E66" w:rsidRPr="00750E66">
        <w:rPr>
          <w:i/>
          <w:sz w:val="28"/>
          <w:szCs w:val="28"/>
        </w:rPr>
        <w:t>и храни завет Господа Бога твоего, ходя путями Его и соблюдая уставы Его и заповеди Его, и определения Его и постановления Его, как написано в законе Моисеевом, чтобы быть тебе благоразумным во всем, что ни будешь д</w:t>
      </w:r>
      <w:r w:rsidR="00750E66" w:rsidRPr="00750E66">
        <w:rPr>
          <w:i/>
          <w:sz w:val="28"/>
          <w:szCs w:val="28"/>
        </w:rPr>
        <w:t>е</w:t>
      </w:r>
      <w:r w:rsidR="00750E66" w:rsidRPr="00750E66">
        <w:rPr>
          <w:i/>
          <w:sz w:val="28"/>
          <w:szCs w:val="28"/>
        </w:rPr>
        <w:t>лать, и везде, куда ни</w:t>
      </w:r>
      <w:proofErr w:type="gramEnd"/>
      <w:r w:rsidR="00750E66" w:rsidRPr="00750E66">
        <w:rPr>
          <w:i/>
          <w:sz w:val="28"/>
          <w:szCs w:val="28"/>
        </w:rPr>
        <w:t xml:space="preserve"> обратишься;</w:t>
      </w:r>
      <w:r w:rsidR="00750E66">
        <w:rPr>
          <w:i/>
          <w:sz w:val="28"/>
          <w:szCs w:val="28"/>
        </w:rPr>
        <w:t xml:space="preserve"> </w:t>
      </w:r>
      <w:r w:rsidR="00750E66" w:rsidRPr="00750E66">
        <w:rPr>
          <w:i/>
          <w:sz w:val="28"/>
          <w:szCs w:val="28"/>
        </w:rPr>
        <w:t xml:space="preserve">чтобы Господь исполнил слово Свое, которое Он сказал обо мне, говоря: «если сыны твои будут наблюдать за путями своими, чтобы ходить предо Мною в истине от всего сердца своего и от всей души своей, то не прекратится муж от тебя на престоле </w:t>
      </w:r>
      <w:proofErr w:type="spellStart"/>
      <w:r w:rsidR="00750E66" w:rsidRPr="00750E66">
        <w:rPr>
          <w:i/>
          <w:sz w:val="28"/>
          <w:szCs w:val="28"/>
        </w:rPr>
        <w:t>Израилевом</w:t>
      </w:r>
      <w:proofErr w:type="spellEnd"/>
      <w:r w:rsidR="00750E66" w:rsidRPr="00750E66">
        <w:rPr>
          <w:i/>
          <w:sz w:val="28"/>
          <w:szCs w:val="28"/>
        </w:rPr>
        <w:t>»</w:t>
      </w:r>
      <w:r w:rsidR="00750E66">
        <w:rPr>
          <w:i/>
          <w:sz w:val="28"/>
          <w:szCs w:val="28"/>
        </w:rPr>
        <w:t xml:space="preserve"> (3 </w:t>
      </w:r>
      <w:proofErr w:type="spellStart"/>
      <w:r w:rsidR="00750E66">
        <w:rPr>
          <w:i/>
          <w:sz w:val="28"/>
          <w:szCs w:val="28"/>
        </w:rPr>
        <w:t>Цар</w:t>
      </w:r>
      <w:proofErr w:type="spellEnd"/>
      <w:r w:rsidR="00750E66">
        <w:rPr>
          <w:i/>
          <w:sz w:val="28"/>
          <w:szCs w:val="28"/>
        </w:rPr>
        <w:t>. 2;2-3)</w:t>
      </w:r>
      <w:r w:rsidR="00750E66" w:rsidRPr="00750E66">
        <w:rPr>
          <w:i/>
          <w:sz w:val="28"/>
          <w:szCs w:val="28"/>
        </w:rPr>
        <w:t>.</w:t>
      </w:r>
    </w:p>
    <w:p w:rsidR="00750E66" w:rsidRDefault="005A1B9A" w:rsidP="004E0791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всего этого, Давид просит своего сына поквитаться со всеми его врагами, с которыми сам Давид не успел расправиться при жизни. Он просит наказать </w:t>
      </w:r>
      <w:proofErr w:type="spellStart"/>
      <w:r>
        <w:rPr>
          <w:i/>
          <w:sz w:val="28"/>
          <w:szCs w:val="28"/>
        </w:rPr>
        <w:t>Семея</w:t>
      </w:r>
      <w:proofErr w:type="spellEnd"/>
      <w:r>
        <w:rPr>
          <w:sz w:val="28"/>
          <w:szCs w:val="28"/>
        </w:rPr>
        <w:t xml:space="preserve">, который хулил царя Давида, бросал в него грязью, когда тот был вынужден бежать из Иерусалима, спасаясь от </w:t>
      </w:r>
      <w:proofErr w:type="spellStart"/>
      <w:r>
        <w:rPr>
          <w:sz w:val="28"/>
          <w:szCs w:val="28"/>
        </w:rPr>
        <w:t>Авессалома</w:t>
      </w:r>
      <w:proofErr w:type="spellEnd"/>
      <w:r>
        <w:rPr>
          <w:sz w:val="28"/>
          <w:szCs w:val="28"/>
        </w:rPr>
        <w:t xml:space="preserve">. Ко всему этому у Давида был </w:t>
      </w:r>
      <w:proofErr w:type="spellStart"/>
      <w:r>
        <w:rPr>
          <w:sz w:val="28"/>
          <w:szCs w:val="28"/>
        </w:rPr>
        <w:t>военнон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чальник</w:t>
      </w:r>
      <w:proofErr w:type="spellEnd"/>
      <w:r>
        <w:rPr>
          <w:sz w:val="28"/>
          <w:szCs w:val="28"/>
        </w:rPr>
        <w:t xml:space="preserve"> по имени </w:t>
      </w:r>
      <w:proofErr w:type="spellStart"/>
      <w:r>
        <w:rPr>
          <w:i/>
          <w:sz w:val="28"/>
          <w:szCs w:val="28"/>
        </w:rPr>
        <w:t>Иоав</w:t>
      </w:r>
      <w:proofErr w:type="spellEnd"/>
      <w:r>
        <w:rPr>
          <w:sz w:val="28"/>
          <w:szCs w:val="28"/>
        </w:rPr>
        <w:t xml:space="preserve">, которому Давид был очень многим обязан. Например, </w:t>
      </w:r>
      <w:proofErr w:type="spellStart"/>
      <w:r>
        <w:rPr>
          <w:sz w:val="28"/>
          <w:szCs w:val="28"/>
        </w:rPr>
        <w:t>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ав</w:t>
      </w:r>
      <w:proofErr w:type="spellEnd"/>
      <w:r>
        <w:rPr>
          <w:sz w:val="28"/>
          <w:szCs w:val="28"/>
        </w:rPr>
        <w:t xml:space="preserve"> штурмует Иерусалим, когда отбивает его у </w:t>
      </w:r>
      <w:proofErr w:type="spellStart"/>
      <w:r w:rsidR="00750E66">
        <w:rPr>
          <w:sz w:val="28"/>
          <w:szCs w:val="28"/>
        </w:rPr>
        <w:t>иевусеев</w:t>
      </w:r>
      <w:proofErr w:type="spellEnd"/>
      <w:r>
        <w:rPr>
          <w:sz w:val="28"/>
          <w:szCs w:val="28"/>
        </w:rPr>
        <w:t xml:space="preserve">. Но </w:t>
      </w:r>
      <w:proofErr w:type="spellStart"/>
      <w:r>
        <w:rPr>
          <w:sz w:val="28"/>
          <w:szCs w:val="28"/>
        </w:rPr>
        <w:t>Иоав</w:t>
      </w:r>
      <w:proofErr w:type="spellEnd"/>
      <w:r>
        <w:rPr>
          <w:sz w:val="28"/>
          <w:szCs w:val="28"/>
        </w:rPr>
        <w:t xml:space="preserve"> был мужем очень коварным. Он коварным способом умертвляет двух очень знатных </w:t>
      </w:r>
      <w:proofErr w:type="spellStart"/>
      <w:r>
        <w:rPr>
          <w:sz w:val="28"/>
          <w:szCs w:val="28"/>
        </w:rPr>
        <w:t>военноначал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ников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i/>
          <w:sz w:val="28"/>
          <w:szCs w:val="28"/>
        </w:rPr>
        <w:t>Амис</w:t>
      </w:r>
      <w:r w:rsidR="00750E66">
        <w:rPr>
          <w:i/>
          <w:sz w:val="28"/>
          <w:szCs w:val="28"/>
        </w:rPr>
        <w:t>с</w:t>
      </w:r>
      <w:r>
        <w:rPr>
          <w:i/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>Авенира</w:t>
      </w:r>
      <w:r>
        <w:rPr>
          <w:sz w:val="28"/>
          <w:szCs w:val="28"/>
        </w:rPr>
        <w:t xml:space="preserve">. Давид об этом знает, но не наказывает </w:t>
      </w:r>
      <w:proofErr w:type="spellStart"/>
      <w:r>
        <w:rPr>
          <w:sz w:val="28"/>
          <w:szCs w:val="28"/>
        </w:rPr>
        <w:t>Иоава</w:t>
      </w:r>
      <w:proofErr w:type="spellEnd"/>
      <w:r>
        <w:rPr>
          <w:sz w:val="28"/>
          <w:szCs w:val="28"/>
        </w:rPr>
        <w:t>, потому что тот был очень сильным воином</w:t>
      </w:r>
      <w:r w:rsidR="00ED5CC4">
        <w:rPr>
          <w:sz w:val="28"/>
          <w:szCs w:val="28"/>
        </w:rPr>
        <w:t xml:space="preserve"> и имел сильную поддержку со стороны своего родового клана. К тому же </w:t>
      </w:r>
      <w:proofErr w:type="spellStart"/>
      <w:r w:rsidR="00ED5CC4">
        <w:rPr>
          <w:sz w:val="28"/>
          <w:szCs w:val="28"/>
        </w:rPr>
        <w:t>Иоав</w:t>
      </w:r>
      <w:proofErr w:type="spellEnd"/>
      <w:r w:rsidR="00ED5CC4">
        <w:rPr>
          <w:sz w:val="28"/>
          <w:szCs w:val="28"/>
        </w:rPr>
        <w:t xml:space="preserve"> был повинен в смерти сына Давида – </w:t>
      </w:r>
      <w:proofErr w:type="spellStart"/>
      <w:r w:rsidR="00ED5CC4">
        <w:rPr>
          <w:sz w:val="28"/>
          <w:szCs w:val="28"/>
        </w:rPr>
        <w:t>Авессалома</w:t>
      </w:r>
      <w:proofErr w:type="spellEnd"/>
      <w:r w:rsidR="00ED5CC4">
        <w:rPr>
          <w:sz w:val="28"/>
          <w:szCs w:val="28"/>
        </w:rPr>
        <w:t xml:space="preserve">. Поэтому Давид просит Соломона наказать и </w:t>
      </w:r>
      <w:proofErr w:type="spellStart"/>
      <w:r w:rsidR="00ED5CC4">
        <w:rPr>
          <w:sz w:val="28"/>
          <w:szCs w:val="28"/>
        </w:rPr>
        <w:t>Иоава</w:t>
      </w:r>
      <w:proofErr w:type="spellEnd"/>
      <w:r w:rsidR="00ED5CC4">
        <w:rPr>
          <w:sz w:val="28"/>
          <w:szCs w:val="28"/>
        </w:rPr>
        <w:t xml:space="preserve">. </w:t>
      </w:r>
    </w:p>
    <w:p w:rsidR="00AE0A49" w:rsidRDefault="00ED5CC4" w:rsidP="004E0791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пожеланий отомстить своим обидчикам, Давид просит Соломона отбл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годарить одного человека – </w:t>
      </w:r>
      <w:proofErr w:type="spellStart"/>
      <w:r>
        <w:rPr>
          <w:i/>
          <w:sz w:val="28"/>
          <w:szCs w:val="28"/>
        </w:rPr>
        <w:t>Верзел</w:t>
      </w:r>
      <w:r w:rsidR="00750E66">
        <w:rPr>
          <w:i/>
          <w:sz w:val="28"/>
          <w:szCs w:val="28"/>
        </w:rPr>
        <w:t>л</w:t>
      </w:r>
      <w:r>
        <w:rPr>
          <w:i/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. Когда Давид со своим войском бежал от </w:t>
      </w:r>
      <w:proofErr w:type="spellStart"/>
      <w:r>
        <w:rPr>
          <w:sz w:val="28"/>
          <w:szCs w:val="28"/>
        </w:rPr>
        <w:t>Авессалома</w:t>
      </w:r>
      <w:proofErr w:type="spellEnd"/>
      <w:r>
        <w:rPr>
          <w:sz w:val="28"/>
          <w:szCs w:val="28"/>
        </w:rPr>
        <w:t xml:space="preserve">, то </w:t>
      </w:r>
      <w:proofErr w:type="spellStart"/>
      <w:r>
        <w:rPr>
          <w:sz w:val="28"/>
          <w:szCs w:val="28"/>
        </w:rPr>
        <w:t>Верзел</w:t>
      </w:r>
      <w:r w:rsidR="00750E66">
        <w:rPr>
          <w:sz w:val="28"/>
          <w:szCs w:val="28"/>
        </w:rPr>
        <w:t>л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взял на себя важную обязанность обеспечивать войско Давида всем необходимым провиантом. Поэтому Давид просит Соломона всячески утешить старость этого доброго человека. </w:t>
      </w:r>
    </w:p>
    <w:p w:rsidR="00ED5CC4" w:rsidRDefault="00ED5CC4" w:rsidP="004E0791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еще одна очень важная просьба царя Давида. Он все сделал для того, чтобы в городе был храм, но Господь через пророка </w:t>
      </w:r>
      <w:proofErr w:type="spellStart"/>
      <w:r>
        <w:rPr>
          <w:sz w:val="28"/>
          <w:szCs w:val="28"/>
        </w:rPr>
        <w:t>Нафана</w:t>
      </w:r>
      <w:proofErr w:type="spellEnd"/>
      <w:r>
        <w:rPr>
          <w:sz w:val="28"/>
          <w:szCs w:val="28"/>
        </w:rPr>
        <w:t xml:space="preserve"> открыл ему то, что храм будет построен не им, а будет построен его сыном. Поэтому Давид просит Соломона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полнить замысел Давида построить в Иерусалиме храм. </w:t>
      </w:r>
    </w:p>
    <w:p w:rsidR="009347E1" w:rsidRDefault="00ED5CC4" w:rsidP="004E0791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Итак, Давид умирает, а Соломон воцаряется. Священное Писание говорит, что перед воцарением Соломону происходит Богоявление во сне. Это уникальный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чай. Подобное происходило с Иаковом, когда он во сне видел таинственную лес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ницу. </w:t>
      </w:r>
      <w:r w:rsidR="00976850">
        <w:rPr>
          <w:sz w:val="28"/>
          <w:szCs w:val="28"/>
        </w:rPr>
        <w:t>Соломон во сне просит у Бога не войска, не славы, не денег, а просит мудр</w:t>
      </w:r>
      <w:r w:rsidR="00976850">
        <w:rPr>
          <w:sz w:val="28"/>
          <w:szCs w:val="28"/>
        </w:rPr>
        <w:t>о</w:t>
      </w:r>
      <w:r w:rsidR="00976850">
        <w:rPr>
          <w:sz w:val="28"/>
          <w:szCs w:val="28"/>
        </w:rPr>
        <w:t xml:space="preserve">сти. Это понравилось Богу, и Он не отказывает в просьбе своему помазаннику, но вместе с премудростью тот получает и все остальное – славу, долголетие, богатство и т.д. </w:t>
      </w:r>
      <w:r w:rsidR="009347E1">
        <w:rPr>
          <w:sz w:val="28"/>
          <w:szCs w:val="28"/>
        </w:rPr>
        <w:t xml:space="preserve">И, действительно, дальнейшее повествование как раз и показывает, как все это было воплощено в жизни. Иллюстрацией мудрости Соломона является эпизод с двумя женщинами, у которых возник спор о принадлежности ребенка. Конечно, </w:t>
      </w:r>
      <w:r w:rsidR="009347E1">
        <w:rPr>
          <w:sz w:val="28"/>
          <w:szCs w:val="28"/>
        </w:rPr>
        <w:lastRenderedPageBreak/>
        <w:t>этот сюжет является историческим, но больше напоминает притчу, которая раскр</w:t>
      </w:r>
      <w:r w:rsidR="009347E1">
        <w:rPr>
          <w:sz w:val="28"/>
          <w:szCs w:val="28"/>
        </w:rPr>
        <w:t>ы</w:t>
      </w:r>
      <w:r w:rsidR="009347E1">
        <w:rPr>
          <w:sz w:val="28"/>
          <w:szCs w:val="28"/>
        </w:rPr>
        <w:t xml:space="preserve">вает мудрость Соломона. </w:t>
      </w:r>
    </w:p>
    <w:p w:rsidR="009347E1" w:rsidRDefault="009347E1" w:rsidP="004E0791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летописец рассказывает, что люди во времена Соломона жили весьма спокойно. Например, дается удивительная характеристика: </w:t>
      </w:r>
      <w:r>
        <w:rPr>
          <w:i/>
          <w:sz w:val="28"/>
          <w:szCs w:val="28"/>
        </w:rPr>
        <w:t>«И жили Иуда и Израиль спокойно, каждый под виноградником своим и под смоковницей своей во все дни Соломона»</w:t>
      </w:r>
      <w:r>
        <w:rPr>
          <w:sz w:val="28"/>
          <w:szCs w:val="28"/>
        </w:rPr>
        <w:t xml:space="preserve">. Этими словами подчеркивается благоденствие иудейского народа. </w:t>
      </w:r>
    </w:p>
    <w:p w:rsidR="00ED5CC4" w:rsidRDefault="009347E1" w:rsidP="004E0791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всего, Соломон во времена своего правления обширную торговлю. </w:t>
      </w:r>
      <w:r w:rsidR="00635F08">
        <w:rPr>
          <w:sz w:val="28"/>
          <w:szCs w:val="28"/>
        </w:rPr>
        <w:t>А</w:t>
      </w:r>
      <w:r w:rsidR="00635F08">
        <w:rPr>
          <w:sz w:val="28"/>
          <w:szCs w:val="28"/>
        </w:rPr>
        <w:t>к</w:t>
      </w:r>
      <w:r w:rsidR="00635F08">
        <w:rPr>
          <w:sz w:val="28"/>
          <w:szCs w:val="28"/>
        </w:rPr>
        <w:t>тивн</w:t>
      </w:r>
      <w:r w:rsidR="00750E66">
        <w:rPr>
          <w:sz w:val="28"/>
          <w:szCs w:val="28"/>
        </w:rPr>
        <w:t>о</w:t>
      </w:r>
      <w:r w:rsidR="00635F08">
        <w:rPr>
          <w:sz w:val="28"/>
          <w:szCs w:val="28"/>
        </w:rPr>
        <w:t xml:space="preserve"> торговля велась с Финикией, центром этой торговли был город Тир, откуда поставлялись деревья кедр для постройки храма. На юге страны был выход в Кра</w:t>
      </w:r>
      <w:r w:rsidR="00635F08">
        <w:rPr>
          <w:sz w:val="28"/>
          <w:szCs w:val="28"/>
        </w:rPr>
        <w:t>с</w:t>
      </w:r>
      <w:r w:rsidR="00635F08">
        <w:rPr>
          <w:sz w:val="28"/>
          <w:szCs w:val="28"/>
        </w:rPr>
        <w:t>ное море, а оттуда и в Африку, и в Аравию, и т.д. Одним словом, Соломон активно использует удачное расположение своего государства и наживает огромное бога</w:t>
      </w:r>
      <w:r w:rsidR="00635F08">
        <w:rPr>
          <w:sz w:val="28"/>
          <w:szCs w:val="28"/>
        </w:rPr>
        <w:t>т</w:t>
      </w:r>
      <w:r w:rsidR="00635F08">
        <w:rPr>
          <w:sz w:val="28"/>
          <w:szCs w:val="28"/>
        </w:rPr>
        <w:t>ство. Государство Израиль стал обладать крупнейшими запасами золота на то вр</w:t>
      </w:r>
      <w:r w:rsidR="00635F08">
        <w:rPr>
          <w:sz w:val="28"/>
          <w:szCs w:val="28"/>
        </w:rPr>
        <w:t>е</w:t>
      </w:r>
      <w:r w:rsidR="00635F08">
        <w:rPr>
          <w:sz w:val="28"/>
          <w:szCs w:val="28"/>
        </w:rPr>
        <w:t xml:space="preserve">мя. </w:t>
      </w:r>
      <w:r w:rsidR="000235D6">
        <w:rPr>
          <w:sz w:val="28"/>
          <w:szCs w:val="28"/>
        </w:rPr>
        <w:t>В страну везли различных диковинных животных, упоминаются обезьяны, па</w:t>
      </w:r>
      <w:r w:rsidR="000235D6">
        <w:rPr>
          <w:sz w:val="28"/>
          <w:szCs w:val="28"/>
        </w:rPr>
        <w:t>в</w:t>
      </w:r>
      <w:r w:rsidR="000235D6">
        <w:rPr>
          <w:sz w:val="28"/>
          <w:szCs w:val="28"/>
        </w:rPr>
        <w:t xml:space="preserve">лины. Сложно сказать, для чего это было необходимо Соломону, но, наверно, это как знак особого статуса царя. </w:t>
      </w:r>
      <w:r w:rsidR="00CE07BA">
        <w:rPr>
          <w:sz w:val="28"/>
          <w:szCs w:val="28"/>
        </w:rPr>
        <w:t>В свою очередь Израиль экспортировал</w:t>
      </w:r>
      <w:r w:rsidR="000235D6">
        <w:rPr>
          <w:sz w:val="28"/>
          <w:szCs w:val="28"/>
        </w:rPr>
        <w:t xml:space="preserve"> оливковое мас</w:t>
      </w:r>
      <w:r w:rsidR="00CE07BA">
        <w:rPr>
          <w:sz w:val="28"/>
          <w:szCs w:val="28"/>
        </w:rPr>
        <w:t xml:space="preserve">ло и злаковые культуры. </w:t>
      </w:r>
    </w:p>
    <w:p w:rsidR="00CE07BA" w:rsidRDefault="00CE07BA" w:rsidP="004E0791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Соломона был большой аппарат помощников, которые были наместниками в 12 провинциях, на которые Соломон разделил свое царство. Они аккуратно поста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ляли Соломону необходимое ему продовольствие и все другое необходимое. </w:t>
      </w:r>
    </w:p>
    <w:p w:rsidR="00CE07BA" w:rsidRDefault="00CE07BA" w:rsidP="004E0791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таким успешным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года правления было царство Соломона. </w:t>
      </w:r>
    </w:p>
    <w:p w:rsidR="00EE77F7" w:rsidRDefault="00CE07BA" w:rsidP="004E0791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Соломон осуществ</w:t>
      </w:r>
      <w:r w:rsidR="00DC58AF">
        <w:rPr>
          <w:sz w:val="28"/>
          <w:szCs w:val="28"/>
        </w:rPr>
        <w:t>ил</w:t>
      </w:r>
      <w:r>
        <w:rPr>
          <w:sz w:val="28"/>
          <w:szCs w:val="28"/>
        </w:rPr>
        <w:t xml:space="preserve"> строительный проект своего отца – строит храм. </w:t>
      </w:r>
      <w:r w:rsidR="00DC58AF">
        <w:rPr>
          <w:sz w:val="28"/>
          <w:szCs w:val="28"/>
        </w:rPr>
        <w:t>Причем время строительства указано точно – храм строится в 4 год по воцарении Соломона. Год воцарения Соломона – 970. Сам храм строится в течени</w:t>
      </w:r>
      <w:proofErr w:type="gramStart"/>
      <w:r w:rsidR="00DC58AF">
        <w:rPr>
          <w:sz w:val="28"/>
          <w:szCs w:val="28"/>
        </w:rPr>
        <w:t>и</w:t>
      </w:r>
      <w:proofErr w:type="gramEnd"/>
      <w:r w:rsidR="00DC58AF">
        <w:rPr>
          <w:sz w:val="28"/>
          <w:szCs w:val="28"/>
        </w:rPr>
        <w:t xml:space="preserve"> 7 лет. Значит, оконч</w:t>
      </w:r>
      <w:r w:rsidR="00DC58AF">
        <w:rPr>
          <w:sz w:val="28"/>
          <w:szCs w:val="28"/>
        </w:rPr>
        <w:t>а</w:t>
      </w:r>
      <w:r w:rsidR="00DC58AF">
        <w:rPr>
          <w:sz w:val="28"/>
          <w:szCs w:val="28"/>
        </w:rPr>
        <w:t xml:space="preserve">ние строительства храма около 960 года. </w:t>
      </w:r>
      <w:r w:rsidR="00EE77F7">
        <w:rPr>
          <w:sz w:val="28"/>
          <w:szCs w:val="28"/>
        </w:rPr>
        <w:t>Храм хотел построить его отец, царь Д</w:t>
      </w:r>
      <w:r w:rsidR="00EE77F7">
        <w:rPr>
          <w:sz w:val="28"/>
          <w:szCs w:val="28"/>
        </w:rPr>
        <w:t>а</w:t>
      </w:r>
      <w:r w:rsidR="00EE77F7">
        <w:rPr>
          <w:sz w:val="28"/>
          <w:szCs w:val="28"/>
        </w:rPr>
        <w:t>вид, но Господь запретил ему, поскольку Давид провел всю свою жизнь в боях и пролил реки крови. Честь построения храма досталась его сыну Соломону. В отл</w:t>
      </w:r>
      <w:r w:rsidR="00EE77F7">
        <w:rPr>
          <w:sz w:val="28"/>
          <w:szCs w:val="28"/>
        </w:rPr>
        <w:t>и</w:t>
      </w:r>
      <w:r w:rsidR="00EE77F7">
        <w:rPr>
          <w:sz w:val="28"/>
          <w:szCs w:val="28"/>
        </w:rPr>
        <w:t>чи</w:t>
      </w:r>
      <w:proofErr w:type="gramStart"/>
      <w:r w:rsidR="00EE77F7">
        <w:rPr>
          <w:sz w:val="28"/>
          <w:szCs w:val="28"/>
        </w:rPr>
        <w:t>и</w:t>
      </w:r>
      <w:proofErr w:type="gramEnd"/>
      <w:r w:rsidR="00EE77F7">
        <w:rPr>
          <w:sz w:val="28"/>
          <w:szCs w:val="28"/>
        </w:rPr>
        <w:t xml:space="preserve"> от отца Соломон не воевал. Во-первых, потому что в этом не было острой нео</w:t>
      </w:r>
      <w:r w:rsidR="00EE77F7">
        <w:rPr>
          <w:sz w:val="28"/>
          <w:szCs w:val="28"/>
        </w:rPr>
        <w:t>б</w:t>
      </w:r>
      <w:r w:rsidR="00EE77F7">
        <w:rPr>
          <w:sz w:val="28"/>
          <w:szCs w:val="28"/>
        </w:rPr>
        <w:t>ходимости, а во-вторых, в силу данной ему от Бога мудрости Соломон был иску</w:t>
      </w:r>
      <w:r w:rsidR="00EE77F7">
        <w:rPr>
          <w:sz w:val="28"/>
          <w:szCs w:val="28"/>
        </w:rPr>
        <w:t>с</w:t>
      </w:r>
      <w:r w:rsidR="00EE77F7">
        <w:rPr>
          <w:sz w:val="28"/>
          <w:szCs w:val="28"/>
        </w:rPr>
        <w:t>ным политиком и дипломатом, поэтому отстаивал интересы государства посре</w:t>
      </w:r>
      <w:r w:rsidR="00EE77F7">
        <w:rPr>
          <w:sz w:val="28"/>
          <w:szCs w:val="28"/>
        </w:rPr>
        <w:t>д</w:t>
      </w:r>
      <w:r w:rsidR="00EE77F7">
        <w:rPr>
          <w:sz w:val="28"/>
          <w:szCs w:val="28"/>
        </w:rPr>
        <w:t>ством переговоров.</w:t>
      </w:r>
    </w:p>
    <w:p w:rsidR="00CE07BA" w:rsidRDefault="00DC58AF" w:rsidP="004E0791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Местом строительства храма стало гумно </w:t>
      </w:r>
      <w:proofErr w:type="spellStart"/>
      <w:r>
        <w:rPr>
          <w:i/>
          <w:sz w:val="28"/>
          <w:szCs w:val="28"/>
        </w:rPr>
        <w:t>Орна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Иевусвянина</w:t>
      </w:r>
      <w:proofErr w:type="spellEnd"/>
      <w:r>
        <w:rPr>
          <w:sz w:val="28"/>
          <w:szCs w:val="28"/>
        </w:rPr>
        <w:t xml:space="preserve">, гора </w:t>
      </w:r>
      <w:proofErr w:type="spellStart"/>
      <w:r>
        <w:rPr>
          <w:sz w:val="28"/>
          <w:szCs w:val="28"/>
        </w:rPr>
        <w:t>Мориа</w:t>
      </w:r>
      <w:proofErr w:type="spellEnd"/>
      <w:r>
        <w:rPr>
          <w:sz w:val="28"/>
          <w:szCs w:val="28"/>
        </w:rPr>
        <w:t>. Храм был построен из камней, он был очень красивым. Сам по себе он был небольшим, обшитый кедровым деревом, украшенного резьбой растительного характера.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гие части храма были выложены золотом, из золота были сделаны многие храм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вые предметы. Некоторая часть предметов была выполнена из меди, которая на тот момент была тоже весьма ценным материалом. После окончания строительства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ломон произносит молитву, чтобы в этом месте Господь слышал бы всякого челов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 xml:space="preserve">ка, не только иудея, но всякого, кто войдет </w:t>
      </w:r>
      <w:r w:rsidR="00C579E1">
        <w:rPr>
          <w:sz w:val="28"/>
          <w:szCs w:val="28"/>
        </w:rPr>
        <w:t>внутрь храма. Поэтому можно сказать, что этот храм имеет общечеловеческое значение. После постройки храма сюда был перенесен ковчег. До этого момента ковчег находился на горе Сион, где был пох</w:t>
      </w:r>
      <w:r w:rsidR="00C579E1">
        <w:rPr>
          <w:sz w:val="28"/>
          <w:szCs w:val="28"/>
        </w:rPr>
        <w:t>о</w:t>
      </w:r>
      <w:r w:rsidR="00C579E1">
        <w:rPr>
          <w:sz w:val="28"/>
          <w:szCs w:val="28"/>
        </w:rPr>
        <w:t xml:space="preserve">ронен царь Давид, а после этого ковчег был перенесен в храм. Гора </w:t>
      </w:r>
      <w:proofErr w:type="spellStart"/>
      <w:r w:rsidR="00C579E1">
        <w:rPr>
          <w:sz w:val="28"/>
          <w:szCs w:val="28"/>
        </w:rPr>
        <w:t>Мориа</w:t>
      </w:r>
      <w:proofErr w:type="spellEnd"/>
      <w:r w:rsidR="00C579E1">
        <w:rPr>
          <w:sz w:val="28"/>
          <w:szCs w:val="28"/>
        </w:rPr>
        <w:t xml:space="preserve"> нам зн</w:t>
      </w:r>
      <w:r w:rsidR="00C579E1">
        <w:rPr>
          <w:sz w:val="28"/>
          <w:szCs w:val="28"/>
        </w:rPr>
        <w:t>а</w:t>
      </w:r>
      <w:r w:rsidR="00C579E1">
        <w:rPr>
          <w:sz w:val="28"/>
          <w:szCs w:val="28"/>
        </w:rPr>
        <w:t xml:space="preserve">кома тем, что здесь Авраам хотел принести в жертву своего единственного сына Исаака. </w:t>
      </w:r>
    </w:p>
    <w:p w:rsidR="00C579E1" w:rsidRDefault="00C579E1" w:rsidP="004E0791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Храм Соломона был закончен, и произошло второе Богоявление царю Солом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ну. Во время этого явления Бог говорит Соломону, что Он будет ему помощником и заступником, если тот в свою очередь будет следовать Его заповедям. </w:t>
      </w:r>
    </w:p>
    <w:p w:rsidR="00EE77F7" w:rsidRDefault="00EE77F7" w:rsidP="004E0791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мудрости Соломон, конечно, превзошел своего отца,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несмотря на весь блеск его царствования ему не удалось снискать славу и авторитет своего отца Давида. У Соломона не было главного качества Давида – незыблемой веры. Давид, </w:t>
      </w:r>
      <w:proofErr w:type="gramStart"/>
      <w:r>
        <w:rPr>
          <w:sz w:val="28"/>
          <w:szCs w:val="28"/>
        </w:rPr>
        <w:t>еще</w:t>
      </w:r>
      <w:proofErr w:type="gramEnd"/>
      <w:r>
        <w:rPr>
          <w:sz w:val="28"/>
          <w:szCs w:val="28"/>
        </w:rPr>
        <w:t xml:space="preserve"> будучи не царем, а пастухом, будучи совсем юным, бросил вызов великану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лиафу. Он знал, что с ним Богу. На вере Давида зиждились все его победы. Соломон получил от Бога мудрость и посчитал, что ее достаточно для успеха. Да, он построил храм Богу, но вместе с этим он строил и языческие капища. Все это оправдывалось политическими целями, заключая союзы с сопредельными языческими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ствами, Соломон в качестве гарантии прочности союза брал себе в жены дочерей местного правителя. Именно для них он строил языческие храмы. Вообще, образ жизни Соломона сильно отличался от образа жизни Давида. Если Давид был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стым пастухом, привыкшим к скромному образу жизни, то Соломон стал подражать нравам царей Ближнего Востока: строил роскошные дворцы, содержал огромный гарем, устраивал пиры, вел расточительный образ жизни. Но ведь все это требовало денег, а значит, повышались налоги. И внешне блестящее царство Соломона легло тяжким бременем на плечи его народа. В конечном итоге мудрость Соломона,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торой он прославился, оказалась безумием.</w:t>
      </w:r>
      <w:r w:rsidR="00C579E1">
        <w:rPr>
          <w:sz w:val="28"/>
          <w:szCs w:val="28"/>
        </w:rPr>
        <w:t xml:space="preserve"> </w:t>
      </w:r>
    </w:p>
    <w:p w:rsidR="008738C8" w:rsidRDefault="00C579E1" w:rsidP="004E0791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Господь вновь является Соломону и говорит, что, поскольку он не был верен Богу до конца и стал поклоняться иным богам, то царство будет отнято от него. Но Господь говорит, что за заслуги царя Давида, царство будет отнято не во времена царя Соломона, а в дни его сына. Действительно, </w:t>
      </w:r>
      <w:r w:rsidR="00322603">
        <w:rPr>
          <w:sz w:val="28"/>
          <w:szCs w:val="28"/>
        </w:rPr>
        <w:t>все так и произошло. Недовол</w:t>
      </w:r>
      <w:r w:rsidR="00322603">
        <w:rPr>
          <w:sz w:val="28"/>
          <w:szCs w:val="28"/>
        </w:rPr>
        <w:t>ь</w:t>
      </w:r>
      <w:r w:rsidR="00322603">
        <w:rPr>
          <w:sz w:val="28"/>
          <w:szCs w:val="28"/>
        </w:rPr>
        <w:t xml:space="preserve">ство экономическим курсом и идолопоклонство жен Соломона привело к попытке восстания против деспотии Соломона одного политического деятеля по имени </w:t>
      </w:r>
      <w:proofErr w:type="spellStart"/>
      <w:r w:rsidR="00322603" w:rsidRPr="0032022F">
        <w:rPr>
          <w:i/>
          <w:sz w:val="28"/>
          <w:szCs w:val="28"/>
        </w:rPr>
        <w:t>Иеровоам</w:t>
      </w:r>
      <w:proofErr w:type="spellEnd"/>
      <w:r w:rsidR="00322603">
        <w:rPr>
          <w:sz w:val="28"/>
          <w:szCs w:val="28"/>
        </w:rPr>
        <w:t xml:space="preserve">, и которого поддерживал пророк </w:t>
      </w:r>
      <w:proofErr w:type="spellStart"/>
      <w:r w:rsidR="00322603" w:rsidRPr="0032022F">
        <w:rPr>
          <w:i/>
          <w:sz w:val="28"/>
          <w:szCs w:val="28"/>
        </w:rPr>
        <w:t>Ахия</w:t>
      </w:r>
      <w:proofErr w:type="spellEnd"/>
      <w:r w:rsidR="00322603">
        <w:rPr>
          <w:sz w:val="28"/>
          <w:szCs w:val="28"/>
        </w:rPr>
        <w:t xml:space="preserve">. Замыслы </w:t>
      </w:r>
      <w:proofErr w:type="spellStart"/>
      <w:r w:rsidR="00322603">
        <w:rPr>
          <w:sz w:val="28"/>
          <w:szCs w:val="28"/>
        </w:rPr>
        <w:t>Иеровоама</w:t>
      </w:r>
      <w:proofErr w:type="spellEnd"/>
      <w:r w:rsidR="00322603">
        <w:rPr>
          <w:sz w:val="28"/>
          <w:szCs w:val="28"/>
        </w:rPr>
        <w:t xml:space="preserve"> не удались, он был вынужден бежать в Египет, но после смерти Соломона он возвращается и был провозглашен царем большей частью еврейского народа. А сына Соломона, </w:t>
      </w:r>
      <w:proofErr w:type="spellStart"/>
      <w:r w:rsidR="00322603">
        <w:rPr>
          <w:sz w:val="28"/>
          <w:szCs w:val="28"/>
        </w:rPr>
        <w:t>Ровоама</w:t>
      </w:r>
      <w:proofErr w:type="spellEnd"/>
      <w:r w:rsidR="00322603">
        <w:rPr>
          <w:sz w:val="28"/>
          <w:szCs w:val="28"/>
        </w:rPr>
        <w:t xml:space="preserve">, признало только одно колено Иуды. И вот так в </w:t>
      </w:r>
      <w:r w:rsidR="00322603" w:rsidRPr="0032022F">
        <w:rPr>
          <w:i/>
          <w:sz w:val="28"/>
          <w:szCs w:val="28"/>
        </w:rPr>
        <w:t>922</w:t>
      </w:r>
      <w:r w:rsidR="00322603">
        <w:rPr>
          <w:sz w:val="28"/>
          <w:szCs w:val="28"/>
        </w:rPr>
        <w:t xml:space="preserve"> году до Р. Х. произ</w:t>
      </w:r>
      <w:r w:rsidR="00322603">
        <w:rPr>
          <w:sz w:val="28"/>
          <w:szCs w:val="28"/>
        </w:rPr>
        <w:t>о</w:t>
      </w:r>
      <w:r w:rsidR="00322603">
        <w:rPr>
          <w:sz w:val="28"/>
          <w:szCs w:val="28"/>
        </w:rPr>
        <w:t xml:space="preserve">шло разделение единого еврейского государства на два царства - </w:t>
      </w:r>
      <w:r w:rsidR="00322603" w:rsidRPr="0032022F">
        <w:rPr>
          <w:i/>
          <w:sz w:val="28"/>
          <w:szCs w:val="28"/>
        </w:rPr>
        <w:t>Северное</w:t>
      </w:r>
      <w:r w:rsidR="00322603">
        <w:rPr>
          <w:sz w:val="28"/>
          <w:szCs w:val="28"/>
        </w:rPr>
        <w:t xml:space="preserve"> со ст</w:t>
      </w:r>
      <w:r w:rsidR="00322603">
        <w:rPr>
          <w:sz w:val="28"/>
          <w:szCs w:val="28"/>
        </w:rPr>
        <w:t>о</w:t>
      </w:r>
      <w:r w:rsidR="00322603">
        <w:rPr>
          <w:sz w:val="28"/>
          <w:szCs w:val="28"/>
        </w:rPr>
        <w:lastRenderedPageBreak/>
        <w:t xml:space="preserve">лицей в Самарии стало называться Израильским, а </w:t>
      </w:r>
      <w:r w:rsidR="00322603" w:rsidRPr="0032022F">
        <w:rPr>
          <w:i/>
          <w:sz w:val="28"/>
          <w:szCs w:val="28"/>
        </w:rPr>
        <w:t>Южное</w:t>
      </w:r>
      <w:r w:rsidR="00322603">
        <w:rPr>
          <w:sz w:val="28"/>
          <w:szCs w:val="28"/>
        </w:rPr>
        <w:t xml:space="preserve"> со столицей в Иерусал</w:t>
      </w:r>
      <w:r w:rsidR="00322603">
        <w:rPr>
          <w:sz w:val="28"/>
          <w:szCs w:val="28"/>
        </w:rPr>
        <w:t>и</w:t>
      </w:r>
      <w:r w:rsidR="00322603">
        <w:rPr>
          <w:sz w:val="28"/>
          <w:szCs w:val="28"/>
        </w:rPr>
        <w:t xml:space="preserve">ме стало называться Иудейским. </w:t>
      </w:r>
    </w:p>
    <w:p w:rsidR="008738C8" w:rsidRDefault="008738C8" w:rsidP="008738C8">
      <w:pPr>
        <w:spacing w:after="0"/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Литературное наследие царя Соломона.</w:t>
      </w:r>
    </w:p>
    <w:p w:rsidR="00C579E1" w:rsidRDefault="008738C8" w:rsidP="004E0791">
      <w:pPr>
        <w:spacing w:after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Песнь песней.</w:t>
      </w:r>
      <w:r w:rsidR="005B3FE3">
        <w:rPr>
          <w:sz w:val="28"/>
          <w:szCs w:val="28"/>
        </w:rPr>
        <w:t xml:space="preserve"> </w:t>
      </w:r>
    </w:p>
    <w:p w:rsidR="008738C8" w:rsidRPr="008738C8" w:rsidRDefault="008738C8" w:rsidP="008738C8">
      <w:pPr>
        <w:spacing w:after="0"/>
        <w:ind w:firstLine="567"/>
        <w:jc w:val="both"/>
        <w:rPr>
          <w:sz w:val="28"/>
          <w:szCs w:val="28"/>
        </w:rPr>
      </w:pPr>
      <w:r w:rsidRPr="008738C8">
        <w:rPr>
          <w:sz w:val="28"/>
          <w:szCs w:val="28"/>
        </w:rPr>
        <w:t xml:space="preserve">«Песнь песней» царя Соломона – это </w:t>
      </w:r>
      <w:r w:rsidR="001B0499">
        <w:rPr>
          <w:sz w:val="28"/>
          <w:szCs w:val="28"/>
        </w:rPr>
        <w:t>основа</w:t>
      </w:r>
      <w:r w:rsidRPr="008738C8">
        <w:rPr>
          <w:sz w:val="28"/>
          <w:szCs w:val="28"/>
        </w:rPr>
        <w:t xml:space="preserve"> любовной библейской поэзии, единственное лирико-драматическое произведение в Писании. О том, как оно во</w:t>
      </w:r>
      <w:r w:rsidRPr="008738C8">
        <w:rPr>
          <w:sz w:val="28"/>
          <w:szCs w:val="28"/>
        </w:rPr>
        <w:t>с</w:t>
      </w:r>
      <w:r w:rsidRPr="008738C8">
        <w:rPr>
          <w:sz w:val="28"/>
          <w:szCs w:val="28"/>
        </w:rPr>
        <w:t xml:space="preserve">принималось читающей публикой древности, говорит уже </w:t>
      </w:r>
      <w:proofErr w:type="gramStart"/>
      <w:r w:rsidRPr="008738C8">
        <w:rPr>
          <w:sz w:val="28"/>
          <w:szCs w:val="28"/>
        </w:rPr>
        <w:t>само название</w:t>
      </w:r>
      <w:proofErr w:type="gramEnd"/>
      <w:r w:rsidRPr="008738C8">
        <w:rPr>
          <w:sz w:val="28"/>
          <w:szCs w:val="28"/>
        </w:rPr>
        <w:t>. Его дал не сам автор, а восторженные почитатели.</w:t>
      </w:r>
    </w:p>
    <w:p w:rsidR="008738C8" w:rsidRPr="001B0499" w:rsidRDefault="008738C8" w:rsidP="008738C8">
      <w:pPr>
        <w:spacing w:after="0"/>
        <w:ind w:firstLine="567"/>
        <w:jc w:val="both"/>
        <w:rPr>
          <w:i/>
          <w:sz w:val="28"/>
          <w:szCs w:val="28"/>
        </w:rPr>
      </w:pPr>
      <w:r w:rsidRPr="008738C8">
        <w:rPr>
          <w:sz w:val="28"/>
          <w:szCs w:val="28"/>
        </w:rPr>
        <w:t>Поэма выстроена как диалог и непрекращающийся поиск двух влюбленных – невесты и жениха. Сюжет «Песни» нарочно размыт, он здесь вторичен: в постоя</w:t>
      </w:r>
      <w:r w:rsidRPr="008738C8">
        <w:rPr>
          <w:sz w:val="28"/>
          <w:szCs w:val="28"/>
        </w:rPr>
        <w:t>н</w:t>
      </w:r>
      <w:r w:rsidRPr="008738C8">
        <w:rPr>
          <w:sz w:val="28"/>
          <w:szCs w:val="28"/>
        </w:rPr>
        <w:t>ный поиск невесты своего возлюбленного вплетаются поэтические размышления о красоте и любви. Описания окружающей природы неожиданно открывают перед читателем образы самих влюбленных. Одно событие перетекает в другое, сон п</w:t>
      </w:r>
      <w:r w:rsidRPr="008738C8">
        <w:rPr>
          <w:sz w:val="28"/>
          <w:szCs w:val="28"/>
        </w:rPr>
        <w:t>е</w:t>
      </w:r>
      <w:r w:rsidRPr="008738C8">
        <w:rPr>
          <w:sz w:val="28"/>
          <w:szCs w:val="28"/>
        </w:rPr>
        <w:t xml:space="preserve">ремешивается с явью и наоборот: </w:t>
      </w:r>
      <w:proofErr w:type="gramStart"/>
      <w:r w:rsidR="001B0499" w:rsidRPr="001B0499">
        <w:rPr>
          <w:i/>
          <w:sz w:val="28"/>
          <w:szCs w:val="28"/>
        </w:rPr>
        <w:t>«</w:t>
      </w:r>
      <w:r w:rsidRPr="001B0499">
        <w:rPr>
          <w:i/>
          <w:sz w:val="28"/>
          <w:szCs w:val="28"/>
        </w:rPr>
        <w:t>Я сплю, а сердце мое бодрствует; вот, голос моего возлюбленного, что стучится: «отвори мне, сестра моя, возлюбленная моя, голубица моя, чистая моя!..»</w:t>
      </w:r>
      <w:proofErr w:type="gramEnd"/>
      <w:r w:rsidRPr="001B0499">
        <w:rPr>
          <w:i/>
          <w:sz w:val="28"/>
          <w:szCs w:val="28"/>
        </w:rPr>
        <w:t xml:space="preserve"> (</w:t>
      </w:r>
      <w:proofErr w:type="spellStart"/>
      <w:r w:rsidRPr="001B0499">
        <w:rPr>
          <w:i/>
          <w:sz w:val="28"/>
          <w:szCs w:val="28"/>
        </w:rPr>
        <w:t>Песн</w:t>
      </w:r>
      <w:proofErr w:type="spellEnd"/>
      <w:r w:rsidRPr="001B0499">
        <w:rPr>
          <w:i/>
          <w:sz w:val="28"/>
          <w:szCs w:val="28"/>
        </w:rPr>
        <w:t xml:space="preserve"> 5:2)</w:t>
      </w:r>
      <w:r w:rsidRPr="008738C8">
        <w:rPr>
          <w:sz w:val="28"/>
          <w:szCs w:val="28"/>
        </w:rPr>
        <w:t>. Сам текст содержит множество св</w:t>
      </w:r>
      <w:r w:rsidRPr="008738C8">
        <w:rPr>
          <w:sz w:val="28"/>
          <w:szCs w:val="28"/>
        </w:rPr>
        <w:t>а</w:t>
      </w:r>
      <w:r w:rsidRPr="008738C8">
        <w:rPr>
          <w:sz w:val="28"/>
          <w:szCs w:val="28"/>
        </w:rPr>
        <w:t xml:space="preserve">дебных напевов, символов и выстроен вокруг традиций свадебного церемониала Древнего Израиля. Описание жениха и невесты в «Песни песней» даны в лучших традициях восточной поэзии. В завершении «Песни песней» звучат ставшие уже знаменитыми слова: </w:t>
      </w:r>
      <w:r w:rsidR="001B0499">
        <w:rPr>
          <w:sz w:val="28"/>
          <w:szCs w:val="28"/>
        </w:rPr>
        <w:t>«</w:t>
      </w:r>
      <w:r w:rsidRPr="001B0499">
        <w:rPr>
          <w:i/>
          <w:sz w:val="28"/>
          <w:szCs w:val="28"/>
        </w:rPr>
        <w:t>Ибо крепка, как смерть, любовь; люта, как преисподняя, ревность!</w:t>
      </w:r>
      <w:r w:rsidR="001B0499">
        <w:rPr>
          <w:i/>
          <w:sz w:val="28"/>
          <w:szCs w:val="28"/>
        </w:rPr>
        <w:t xml:space="preserve">» </w:t>
      </w:r>
      <w:r w:rsidRPr="001B0499">
        <w:rPr>
          <w:i/>
          <w:sz w:val="28"/>
          <w:szCs w:val="28"/>
        </w:rPr>
        <w:t xml:space="preserve"> (</w:t>
      </w:r>
      <w:proofErr w:type="spellStart"/>
      <w:r w:rsidRPr="001B0499">
        <w:rPr>
          <w:i/>
          <w:sz w:val="28"/>
          <w:szCs w:val="28"/>
        </w:rPr>
        <w:t>Песн</w:t>
      </w:r>
      <w:proofErr w:type="spellEnd"/>
      <w:r w:rsidRPr="001B0499">
        <w:rPr>
          <w:i/>
          <w:sz w:val="28"/>
          <w:szCs w:val="28"/>
        </w:rPr>
        <w:t xml:space="preserve"> 8:6).</w:t>
      </w:r>
    </w:p>
    <w:p w:rsidR="008738C8" w:rsidRPr="008738C8" w:rsidRDefault="008738C8" w:rsidP="008738C8">
      <w:pPr>
        <w:spacing w:after="0"/>
        <w:ind w:firstLine="567"/>
        <w:jc w:val="both"/>
        <w:rPr>
          <w:sz w:val="28"/>
          <w:szCs w:val="28"/>
        </w:rPr>
      </w:pPr>
      <w:r w:rsidRPr="008738C8">
        <w:rPr>
          <w:sz w:val="28"/>
          <w:szCs w:val="28"/>
        </w:rPr>
        <w:t>За многовековую историю чтения «Песни песней» сложилось сразу несколько подходов к толкованию этого текста. Кто-то прочитывал «Песнь песней» буквально, как поэтический панегирик супружеской любви. Другие настаивали на том, что это любовная песнь царя Соломона, которую он посвятил одной из своих жен.</w:t>
      </w:r>
    </w:p>
    <w:p w:rsidR="008738C8" w:rsidRPr="008738C8" w:rsidRDefault="008738C8" w:rsidP="008738C8">
      <w:pPr>
        <w:spacing w:after="0"/>
        <w:ind w:firstLine="567"/>
        <w:jc w:val="both"/>
        <w:rPr>
          <w:sz w:val="28"/>
          <w:szCs w:val="28"/>
        </w:rPr>
      </w:pPr>
      <w:r w:rsidRPr="008738C8">
        <w:rPr>
          <w:sz w:val="28"/>
          <w:szCs w:val="28"/>
        </w:rPr>
        <w:t>Святые отцы толковали книгу иносказательно, указывая на то, что Невеста, ищущая возлюбленного, — это Церковь или христианская душа, а Жених — Христос. Многие эпитеты из «Песни песней» впоследствии были заимствованы и включены в некоторые богослужебные тексты.</w:t>
      </w:r>
    </w:p>
    <w:p w:rsidR="008738C8" w:rsidRPr="008738C8" w:rsidRDefault="008738C8" w:rsidP="008738C8">
      <w:pPr>
        <w:spacing w:after="0"/>
        <w:ind w:firstLine="567"/>
        <w:jc w:val="both"/>
        <w:rPr>
          <w:sz w:val="28"/>
          <w:szCs w:val="28"/>
        </w:rPr>
      </w:pPr>
      <w:r w:rsidRPr="008738C8">
        <w:rPr>
          <w:sz w:val="28"/>
          <w:szCs w:val="28"/>
        </w:rPr>
        <w:t>Кто-то из читателей может смутиться тем, что «Песнь песней» только припис</w:t>
      </w:r>
      <w:r w:rsidRPr="008738C8">
        <w:rPr>
          <w:sz w:val="28"/>
          <w:szCs w:val="28"/>
        </w:rPr>
        <w:t>ы</w:t>
      </w:r>
      <w:r w:rsidRPr="008738C8">
        <w:rPr>
          <w:sz w:val="28"/>
          <w:szCs w:val="28"/>
        </w:rPr>
        <w:t xml:space="preserve">вают царю Соломону. Но нужно понимать, что в древнем мире не существовало идеи авторского права, поэтому восторженные переписчики совершенно свободно могли вписывать в текст, лежащий перед ними, свои дополнения. В этом смысле те книги Писания, на которых стоит имя царя Соломона,  – коллективное творчество. Тем не </w:t>
      </w:r>
      <w:proofErr w:type="gramStart"/>
      <w:r w:rsidRPr="008738C8">
        <w:rPr>
          <w:sz w:val="28"/>
          <w:szCs w:val="28"/>
        </w:rPr>
        <w:t>менее</w:t>
      </w:r>
      <w:proofErr w:type="gramEnd"/>
      <w:r w:rsidRPr="008738C8">
        <w:rPr>
          <w:sz w:val="28"/>
          <w:szCs w:val="28"/>
        </w:rPr>
        <w:t xml:space="preserve"> большая часть ученых утверждает, что основа «Песни…» была нап</w:t>
      </w:r>
      <w:r w:rsidRPr="008738C8">
        <w:rPr>
          <w:sz w:val="28"/>
          <w:szCs w:val="28"/>
        </w:rPr>
        <w:t>и</w:t>
      </w:r>
      <w:r w:rsidRPr="008738C8">
        <w:rPr>
          <w:sz w:val="28"/>
          <w:szCs w:val="28"/>
        </w:rPr>
        <w:t>сана в период царствования Соломона, а значит, ее автором стал сам святой.</w:t>
      </w:r>
    </w:p>
    <w:p w:rsidR="008738C8" w:rsidRPr="008738C8" w:rsidRDefault="008738C8" w:rsidP="008738C8">
      <w:pPr>
        <w:spacing w:after="0"/>
        <w:ind w:firstLine="567"/>
        <w:jc w:val="both"/>
        <w:rPr>
          <w:sz w:val="28"/>
          <w:szCs w:val="28"/>
        </w:rPr>
      </w:pPr>
    </w:p>
    <w:p w:rsidR="008738C8" w:rsidRPr="008738C8" w:rsidRDefault="008738C8" w:rsidP="008738C8">
      <w:pPr>
        <w:spacing w:after="0"/>
        <w:ind w:firstLine="567"/>
        <w:jc w:val="both"/>
        <w:rPr>
          <w:sz w:val="28"/>
          <w:szCs w:val="28"/>
        </w:rPr>
      </w:pPr>
      <w:r w:rsidRPr="008738C8">
        <w:rPr>
          <w:sz w:val="28"/>
          <w:szCs w:val="28"/>
        </w:rPr>
        <w:lastRenderedPageBreak/>
        <w:t>Поэма ветхозаветного праведника осмыслялась в истории культуры неодн</w:t>
      </w:r>
      <w:r w:rsidRPr="008738C8">
        <w:rPr>
          <w:sz w:val="28"/>
          <w:szCs w:val="28"/>
        </w:rPr>
        <w:t>о</w:t>
      </w:r>
      <w:r w:rsidRPr="008738C8">
        <w:rPr>
          <w:sz w:val="28"/>
          <w:szCs w:val="28"/>
        </w:rPr>
        <w:t>кратно. Она стало таким же бессмертным произведением, как «Илиада» Гомера или «Фауст» Гёте. Мотивы «Песни…» встречаются в поэзии Пушкина, Фета, Бальмонта, Цветаевой, Пастернака. Целая серия картин на сюжеты из поэмы царя Соломона существует и в мировой живописи.</w:t>
      </w:r>
    </w:p>
    <w:p w:rsidR="008738C8" w:rsidRPr="008738C8" w:rsidRDefault="008738C8" w:rsidP="008738C8">
      <w:pPr>
        <w:spacing w:after="0"/>
        <w:ind w:firstLine="567"/>
        <w:jc w:val="both"/>
        <w:rPr>
          <w:sz w:val="28"/>
          <w:szCs w:val="28"/>
        </w:rPr>
      </w:pPr>
      <w:r w:rsidRPr="008738C8">
        <w:rPr>
          <w:sz w:val="28"/>
          <w:szCs w:val="28"/>
        </w:rPr>
        <w:t>Но наиболее известное творческое обращение к «Песни песней» принадлежит Анне Ахматовой:</w:t>
      </w:r>
    </w:p>
    <w:p w:rsidR="008738C8" w:rsidRPr="008738C8" w:rsidRDefault="008738C8" w:rsidP="008738C8">
      <w:pPr>
        <w:spacing w:after="0"/>
        <w:ind w:firstLine="567"/>
        <w:jc w:val="both"/>
        <w:rPr>
          <w:sz w:val="28"/>
          <w:szCs w:val="28"/>
        </w:rPr>
      </w:pPr>
      <w:r w:rsidRPr="008738C8">
        <w:rPr>
          <w:sz w:val="28"/>
          <w:szCs w:val="28"/>
        </w:rPr>
        <w:t>Под крышей промёрзшей пустого жилья</w:t>
      </w:r>
    </w:p>
    <w:p w:rsidR="008738C8" w:rsidRPr="008738C8" w:rsidRDefault="008738C8" w:rsidP="008738C8">
      <w:pPr>
        <w:spacing w:after="0"/>
        <w:ind w:firstLine="567"/>
        <w:jc w:val="both"/>
        <w:rPr>
          <w:sz w:val="28"/>
          <w:szCs w:val="28"/>
        </w:rPr>
      </w:pPr>
      <w:r w:rsidRPr="008738C8">
        <w:rPr>
          <w:sz w:val="28"/>
          <w:szCs w:val="28"/>
        </w:rPr>
        <w:t>Я мертвенных дней не считаю,</w:t>
      </w:r>
    </w:p>
    <w:p w:rsidR="008738C8" w:rsidRPr="008738C8" w:rsidRDefault="008738C8" w:rsidP="008738C8">
      <w:pPr>
        <w:spacing w:after="0"/>
        <w:ind w:firstLine="567"/>
        <w:jc w:val="both"/>
        <w:rPr>
          <w:sz w:val="28"/>
          <w:szCs w:val="28"/>
        </w:rPr>
      </w:pPr>
      <w:r w:rsidRPr="008738C8">
        <w:rPr>
          <w:sz w:val="28"/>
          <w:szCs w:val="28"/>
        </w:rPr>
        <w:t>Читаю посланья Апостолов я,</w:t>
      </w:r>
    </w:p>
    <w:p w:rsidR="008738C8" w:rsidRPr="008738C8" w:rsidRDefault="008738C8" w:rsidP="008738C8">
      <w:pPr>
        <w:spacing w:after="0"/>
        <w:ind w:firstLine="567"/>
        <w:jc w:val="both"/>
        <w:rPr>
          <w:sz w:val="28"/>
          <w:szCs w:val="28"/>
        </w:rPr>
      </w:pPr>
      <w:r w:rsidRPr="008738C8">
        <w:rPr>
          <w:sz w:val="28"/>
          <w:szCs w:val="28"/>
        </w:rPr>
        <w:t>Слова Псалмопевца читаю.</w:t>
      </w:r>
    </w:p>
    <w:p w:rsidR="008738C8" w:rsidRPr="008738C8" w:rsidRDefault="008738C8" w:rsidP="008738C8">
      <w:pPr>
        <w:spacing w:after="0"/>
        <w:ind w:firstLine="567"/>
        <w:jc w:val="both"/>
        <w:rPr>
          <w:sz w:val="28"/>
          <w:szCs w:val="28"/>
        </w:rPr>
      </w:pPr>
      <w:r w:rsidRPr="008738C8">
        <w:rPr>
          <w:sz w:val="28"/>
          <w:szCs w:val="28"/>
        </w:rPr>
        <w:t>Но звёзды синеют, но иней пушист,</w:t>
      </w:r>
    </w:p>
    <w:p w:rsidR="008738C8" w:rsidRPr="008738C8" w:rsidRDefault="008738C8" w:rsidP="008738C8">
      <w:pPr>
        <w:spacing w:after="0"/>
        <w:ind w:firstLine="567"/>
        <w:jc w:val="both"/>
        <w:rPr>
          <w:sz w:val="28"/>
          <w:szCs w:val="28"/>
        </w:rPr>
      </w:pPr>
      <w:r w:rsidRPr="008738C8">
        <w:rPr>
          <w:sz w:val="28"/>
          <w:szCs w:val="28"/>
        </w:rPr>
        <w:t>И каждая встреча чудесней, —</w:t>
      </w:r>
    </w:p>
    <w:p w:rsidR="008738C8" w:rsidRPr="008738C8" w:rsidRDefault="008738C8" w:rsidP="008738C8">
      <w:pPr>
        <w:spacing w:after="0"/>
        <w:ind w:firstLine="567"/>
        <w:jc w:val="both"/>
        <w:rPr>
          <w:sz w:val="28"/>
          <w:szCs w:val="28"/>
        </w:rPr>
      </w:pPr>
      <w:r w:rsidRPr="008738C8">
        <w:rPr>
          <w:sz w:val="28"/>
          <w:szCs w:val="28"/>
        </w:rPr>
        <w:t>А в Библии красный кленовый лист</w:t>
      </w:r>
    </w:p>
    <w:p w:rsidR="008738C8" w:rsidRDefault="008738C8" w:rsidP="008738C8">
      <w:pPr>
        <w:spacing w:after="0"/>
        <w:ind w:firstLine="567"/>
        <w:jc w:val="both"/>
        <w:rPr>
          <w:sz w:val="28"/>
          <w:szCs w:val="28"/>
        </w:rPr>
      </w:pPr>
      <w:proofErr w:type="gramStart"/>
      <w:r w:rsidRPr="008738C8">
        <w:rPr>
          <w:sz w:val="28"/>
          <w:szCs w:val="28"/>
        </w:rPr>
        <w:t>Заложен</w:t>
      </w:r>
      <w:proofErr w:type="gramEnd"/>
      <w:r w:rsidRPr="008738C8">
        <w:rPr>
          <w:sz w:val="28"/>
          <w:szCs w:val="28"/>
        </w:rPr>
        <w:t xml:space="preserve"> на Песни Песней.</w:t>
      </w:r>
    </w:p>
    <w:p w:rsidR="001B0499" w:rsidRDefault="001B0499" w:rsidP="008738C8">
      <w:pPr>
        <w:spacing w:after="0"/>
        <w:ind w:firstLine="567"/>
        <w:jc w:val="both"/>
        <w:rPr>
          <w:b/>
          <w:i/>
          <w:sz w:val="28"/>
          <w:szCs w:val="28"/>
        </w:rPr>
      </w:pPr>
    </w:p>
    <w:p w:rsidR="001B0499" w:rsidRDefault="001B0499" w:rsidP="008738C8">
      <w:pPr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Книга Притчей.</w:t>
      </w:r>
    </w:p>
    <w:p w:rsidR="001B0499" w:rsidRDefault="001B0499" w:rsidP="008738C8">
      <w:pPr>
        <w:spacing w:after="0"/>
        <w:ind w:firstLine="567"/>
        <w:jc w:val="both"/>
        <w:rPr>
          <w:sz w:val="28"/>
          <w:szCs w:val="28"/>
        </w:rPr>
      </w:pPr>
      <w:r w:rsidRPr="001B0499">
        <w:rPr>
          <w:sz w:val="28"/>
          <w:szCs w:val="28"/>
        </w:rPr>
        <w:t xml:space="preserve">Цель написания Книги Притчи – открытая и понятная – это научить мудрости и жить мудро. Книга Притчей состоит в основном из пословиц, афоризмов, мудрых притч и поэзии. Еврейское название книги – </w:t>
      </w:r>
      <w:proofErr w:type="spellStart"/>
      <w:r w:rsidRPr="001B0499">
        <w:rPr>
          <w:i/>
          <w:sz w:val="28"/>
          <w:szCs w:val="28"/>
        </w:rPr>
        <w:t>Мишлей</w:t>
      </w:r>
      <w:proofErr w:type="spellEnd"/>
      <w:r w:rsidRPr="001B0499">
        <w:rPr>
          <w:sz w:val="28"/>
          <w:szCs w:val="28"/>
        </w:rPr>
        <w:t xml:space="preserve"> (</w:t>
      </w:r>
      <w:proofErr w:type="spellStart"/>
      <w:r w:rsidRPr="001B0499">
        <w:rPr>
          <w:sz w:val="28"/>
          <w:szCs w:val="28"/>
        </w:rPr>
        <w:t>мн.ч</w:t>
      </w:r>
      <w:proofErr w:type="spellEnd"/>
      <w:r w:rsidRPr="001B0499">
        <w:rPr>
          <w:sz w:val="28"/>
          <w:szCs w:val="28"/>
        </w:rPr>
        <w:t xml:space="preserve">. от </w:t>
      </w:r>
      <w:proofErr w:type="spellStart"/>
      <w:r w:rsidRPr="001B0499">
        <w:rPr>
          <w:sz w:val="28"/>
          <w:szCs w:val="28"/>
        </w:rPr>
        <w:t>машал</w:t>
      </w:r>
      <w:proofErr w:type="spellEnd"/>
      <w:r w:rsidRPr="001B0499">
        <w:rPr>
          <w:sz w:val="28"/>
          <w:szCs w:val="28"/>
        </w:rPr>
        <w:t>). В сущности – это означает “притчи”, “сравнения”, “метафорическая речь”, т.е. наглядное изобр</w:t>
      </w:r>
      <w:r w:rsidRPr="001B0499">
        <w:rPr>
          <w:sz w:val="28"/>
          <w:szCs w:val="28"/>
        </w:rPr>
        <w:t>а</w:t>
      </w:r>
      <w:r w:rsidRPr="001B0499">
        <w:rPr>
          <w:sz w:val="28"/>
          <w:szCs w:val="28"/>
        </w:rPr>
        <w:t>жение жизненных правил посредством сравнений и примеров из повседневной действительности. Ключевой темой является мудрость народа Божьего.</w:t>
      </w:r>
    </w:p>
    <w:p w:rsidR="001B0499" w:rsidRDefault="001B0499" w:rsidP="008738C8">
      <w:pPr>
        <w:spacing w:after="0"/>
        <w:ind w:firstLine="567"/>
        <w:jc w:val="both"/>
        <w:rPr>
          <w:sz w:val="28"/>
          <w:szCs w:val="28"/>
        </w:rPr>
      </w:pPr>
      <w:r w:rsidRPr="001B0499">
        <w:rPr>
          <w:sz w:val="28"/>
          <w:szCs w:val="28"/>
        </w:rPr>
        <w:t>Потрясающих стихов в этой книге так много, что трудно отобрать, какие же из 31 глав этой книги, являются ключевыми.</w:t>
      </w:r>
    </w:p>
    <w:p w:rsidR="009C70B4" w:rsidRPr="009C70B4" w:rsidRDefault="009C70B4" w:rsidP="009C70B4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вместе с этим Книга Притчей представляет для нас и сложность. </w:t>
      </w:r>
      <w:r w:rsidRPr="009C70B4">
        <w:rPr>
          <w:sz w:val="28"/>
          <w:szCs w:val="28"/>
        </w:rPr>
        <w:t>Книга При</w:t>
      </w:r>
      <w:r w:rsidRPr="009C70B4">
        <w:rPr>
          <w:sz w:val="28"/>
          <w:szCs w:val="28"/>
        </w:rPr>
        <w:t>т</w:t>
      </w:r>
      <w:r w:rsidRPr="009C70B4">
        <w:rPr>
          <w:sz w:val="28"/>
          <w:szCs w:val="28"/>
        </w:rPr>
        <w:t>чей, строго говоря – сборник пословиц и поговорок. Пословицы на чужом языке не просто бывает понять, слишком они краткие, слишком большую роль играет в их понимании общность культурного знания. Невозможно объяснить, что такое «л</w:t>
      </w:r>
      <w:r w:rsidRPr="009C70B4">
        <w:rPr>
          <w:sz w:val="28"/>
          <w:szCs w:val="28"/>
        </w:rPr>
        <w:t>ю</w:t>
      </w:r>
      <w:r w:rsidRPr="009C70B4">
        <w:rPr>
          <w:sz w:val="28"/>
          <w:szCs w:val="28"/>
        </w:rPr>
        <w:t>бишь кататься – люби и саночки возить» человеку, который никогда не мчался на санках с заснеженной горки. То есть объяснить-то можно, но пока будешь объя</w:t>
      </w:r>
      <w:r w:rsidRPr="009C70B4">
        <w:rPr>
          <w:sz w:val="28"/>
          <w:szCs w:val="28"/>
        </w:rPr>
        <w:t>с</w:t>
      </w:r>
      <w:r w:rsidRPr="009C70B4">
        <w:rPr>
          <w:sz w:val="28"/>
          <w:szCs w:val="28"/>
        </w:rPr>
        <w:t>нять, он успеет соскучиться.</w:t>
      </w:r>
    </w:p>
    <w:p w:rsidR="001B0499" w:rsidRDefault="009C70B4" w:rsidP="009C70B4">
      <w:pPr>
        <w:spacing w:after="0"/>
        <w:ind w:firstLine="567"/>
        <w:jc w:val="both"/>
        <w:rPr>
          <w:sz w:val="28"/>
          <w:szCs w:val="28"/>
        </w:rPr>
      </w:pPr>
      <w:r w:rsidRPr="009C70B4">
        <w:rPr>
          <w:sz w:val="28"/>
          <w:szCs w:val="28"/>
        </w:rPr>
        <w:t>Когда мы имеем дело с пословицами древнего народа, мы часто даже не дог</w:t>
      </w:r>
      <w:r w:rsidRPr="009C70B4">
        <w:rPr>
          <w:sz w:val="28"/>
          <w:szCs w:val="28"/>
        </w:rPr>
        <w:t>а</w:t>
      </w:r>
      <w:r w:rsidRPr="009C70B4">
        <w:rPr>
          <w:sz w:val="28"/>
          <w:szCs w:val="28"/>
        </w:rPr>
        <w:t>дываемся, что у них там за саночки были, а если догадываемся – не всегда находим эквивалент в нашей собственной культуре. Приходится или объяснять, или домы</w:t>
      </w:r>
      <w:r w:rsidRPr="009C70B4">
        <w:rPr>
          <w:sz w:val="28"/>
          <w:szCs w:val="28"/>
        </w:rPr>
        <w:t>с</w:t>
      </w:r>
      <w:r w:rsidRPr="009C70B4">
        <w:rPr>
          <w:sz w:val="28"/>
          <w:szCs w:val="28"/>
        </w:rPr>
        <w:t xml:space="preserve">ливать, и эти </w:t>
      </w:r>
      <w:proofErr w:type="gramStart"/>
      <w:r w:rsidRPr="009C70B4">
        <w:rPr>
          <w:sz w:val="28"/>
          <w:szCs w:val="28"/>
        </w:rPr>
        <w:t>домыслы</w:t>
      </w:r>
      <w:proofErr w:type="gramEnd"/>
      <w:r w:rsidRPr="009C70B4">
        <w:rPr>
          <w:sz w:val="28"/>
          <w:szCs w:val="28"/>
        </w:rPr>
        <w:t>, как водится, говорят о переводчике не меньше, чем об ор</w:t>
      </w:r>
      <w:r w:rsidRPr="009C70B4">
        <w:rPr>
          <w:sz w:val="28"/>
          <w:szCs w:val="28"/>
        </w:rPr>
        <w:t>и</w:t>
      </w:r>
      <w:r w:rsidRPr="009C70B4">
        <w:rPr>
          <w:sz w:val="28"/>
          <w:szCs w:val="28"/>
        </w:rPr>
        <w:t>гинале.</w:t>
      </w:r>
    </w:p>
    <w:p w:rsidR="009C70B4" w:rsidRDefault="009C70B4" w:rsidP="009C70B4">
      <w:pPr>
        <w:spacing w:after="0"/>
        <w:ind w:firstLine="567"/>
        <w:jc w:val="both"/>
        <w:rPr>
          <w:b/>
          <w:i/>
          <w:sz w:val="28"/>
          <w:szCs w:val="28"/>
        </w:rPr>
      </w:pPr>
      <w:proofErr w:type="spellStart"/>
      <w:r w:rsidRPr="009C70B4">
        <w:rPr>
          <w:b/>
          <w:i/>
          <w:sz w:val="28"/>
          <w:szCs w:val="28"/>
        </w:rPr>
        <w:lastRenderedPageBreak/>
        <w:t>Еккле</w:t>
      </w:r>
      <w:r>
        <w:rPr>
          <w:b/>
          <w:i/>
          <w:sz w:val="28"/>
          <w:szCs w:val="28"/>
        </w:rPr>
        <w:t>з</w:t>
      </w:r>
      <w:r w:rsidRPr="009C70B4">
        <w:rPr>
          <w:b/>
          <w:i/>
          <w:sz w:val="28"/>
          <w:szCs w:val="28"/>
        </w:rPr>
        <w:t>иаст</w:t>
      </w:r>
      <w:proofErr w:type="spellEnd"/>
      <w:r>
        <w:rPr>
          <w:b/>
          <w:i/>
          <w:sz w:val="28"/>
          <w:szCs w:val="28"/>
        </w:rPr>
        <w:t>.</w:t>
      </w:r>
    </w:p>
    <w:p w:rsidR="009C70B4" w:rsidRPr="009C70B4" w:rsidRDefault="009C70B4" w:rsidP="009C70B4">
      <w:pPr>
        <w:spacing w:after="0"/>
        <w:ind w:firstLine="567"/>
        <w:jc w:val="both"/>
        <w:rPr>
          <w:sz w:val="28"/>
          <w:szCs w:val="28"/>
        </w:rPr>
      </w:pPr>
      <w:r w:rsidRPr="009C70B4">
        <w:rPr>
          <w:sz w:val="28"/>
          <w:szCs w:val="28"/>
        </w:rPr>
        <w:t>В святоотеческой литературе книга Экклезиаста всегда воспринималась как п</w:t>
      </w:r>
      <w:r w:rsidRPr="009C70B4">
        <w:rPr>
          <w:sz w:val="28"/>
          <w:szCs w:val="28"/>
        </w:rPr>
        <w:t>о</w:t>
      </w:r>
      <w:r w:rsidRPr="009C70B4">
        <w:rPr>
          <w:sz w:val="28"/>
          <w:szCs w:val="28"/>
        </w:rPr>
        <w:t>каяние царя Соломона, как книга, написанная после того, как он согрешил идолоп</w:t>
      </w:r>
      <w:r w:rsidRPr="009C70B4">
        <w:rPr>
          <w:sz w:val="28"/>
          <w:szCs w:val="28"/>
        </w:rPr>
        <w:t>о</w:t>
      </w:r>
      <w:r w:rsidRPr="009C70B4">
        <w:rPr>
          <w:sz w:val="28"/>
          <w:szCs w:val="28"/>
        </w:rPr>
        <w:t>клонством.</w:t>
      </w:r>
      <w:r>
        <w:rPr>
          <w:sz w:val="28"/>
          <w:szCs w:val="28"/>
        </w:rPr>
        <w:t xml:space="preserve"> </w:t>
      </w:r>
      <w:r w:rsidRPr="009C70B4">
        <w:rPr>
          <w:sz w:val="28"/>
          <w:szCs w:val="28"/>
        </w:rPr>
        <w:t xml:space="preserve">Да, это не </w:t>
      </w:r>
      <w:proofErr w:type="spellStart"/>
      <w:r w:rsidRPr="009C70B4">
        <w:rPr>
          <w:sz w:val="28"/>
          <w:szCs w:val="28"/>
        </w:rPr>
        <w:t>Давидово</w:t>
      </w:r>
      <w:proofErr w:type="spellEnd"/>
      <w:r w:rsidRPr="009C70B4">
        <w:rPr>
          <w:sz w:val="28"/>
          <w:szCs w:val="28"/>
        </w:rPr>
        <w:t xml:space="preserve"> покаяние! Это, скорее всего, покаяние философа, переосмысливающего всю свою жизнь. Слово «покаяние» здесь легче всего испол</w:t>
      </w:r>
      <w:r w:rsidRPr="009C70B4">
        <w:rPr>
          <w:sz w:val="28"/>
          <w:szCs w:val="28"/>
        </w:rPr>
        <w:t>ь</w:t>
      </w:r>
      <w:r w:rsidRPr="009C70B4">
        <w:rPr>
          <w:sz w:val="28"/>
          <w:szCs w:val="28"/>
        </w:rPr>
        <w:t xml:space="preserve">зовать в греческом варианте: </w:t>
      </w:r>
      <w:proofErr w:type="spellStart"/>
      <w:r w:rsidRPr="009C70B4">
        <w:rPr>
          <w:sz w:val="28"/>
          <w:szCs w:val="28"/>
        </w:rPr>
        <w:t>метанойя</w:t>
      </w:r>
      <w:proofErr w:type="spellEnd"/>
      <w:r w:rsidRPr="009C70B4">
        <w:rPr>
          <w:sz w:val="28"/>
          <w:szCs w:val="28"/>
        </w:rPr>
        <w:t>, перемена, изменение. В жизни Соломона было несколько перемен. Его горячая любовь к Богу и к Премудрости Божией в м</w:t>
      </w:r>
      <w:r w:rsidRPr="009C70B4">
        <w:rPr>
          <w:sz w:val="28"/>
          <w:szCs w:val="28"/>
        </w:rPr>
        <w:t>о</w:t>
      </w:r>
      <w:r w:rsidRPr="009C70B4">
        <w:rPr>
          <w:sz w:val="28"/>
          <w:szCs w:val="28"/>
        </w:rPr>
        <w:t>лодости, деятельная жизнь в зрелости и потом, под конец жизни,— пресыщенность богатством и удовольствиями, приведшая к сомнительным поступкам. Нам до ко</w:t>
      </w:r>
      <w:r w:rsidRPr="009C70B4">
        <w:rPr>
          <w:sz w:val="28"/>
          <w:szCs w:val="28"/>
        </w:rPr>
        <w:t>н</w:t>
      </w:r>
      <w:r w:rsidRPr="009C70B4">
        <w:rPr>
          <w:sz w:val="28"/>
          <w:szCs w:val="28"/>
        </w:rPr>
        <w:t>ца неизвестно, насколько глубоко погрузился он в идолопоклонство, однако ясно, что он увяз в своем многоженстве и заигрывании с язычеством. А потом его пост</w:t>
      </w:r>
      <w:r w:rsidRPr="009C70B4">
        <w:rPr>
          <w:sz w:val="28"/>
          <w:szCs w:val="28"/>
        </w:rPr>
        <w:t>и</w:t>
      </w:r>
      <w:r w:rsidRPr="009C70B4">
        <w:rPr>
          <w:sz w:val="28"/>
          <w:szCs w:val="28"/>
        </w:rPr>
        <w:t>гает не такое сердечное сокрушение, как у отца его Давида, но некое философское переосмысление бытия человеческого.</w:t>
      </w:r>
    </w:p>
    <w:p w:rsidR="009C70B4" w:rsidRPr="009C70B4" w:rsidRDefault="009C70B4" w:rsidP="009C70B4">
      <w:pPr>
        <w:spacing w:after="0"/>
        <w:ind w:firstLine="567"/>
        <w:jc w:val="both"/>
        <w:rPr>
          <w:i/>
          <w:sz w:val="28"/>
          <w:szCs w:val="28"/>
        </w:rPr>
      </w:pPr>
      <w:r w:rsidRPr="009C70B4">
        <w:rPr>
          <w:i/>
          <w:sz w:val="28"/>
          <w:szCs w:val="28"/>
        </w:rPr>
        <w:t>«И сделался я великим и богатым больше всех, бывших прежде меня в Иер</w:t>
      </w:r>
      <w:r w:rsidRPr="009C70B4">
        <w:rPr>
          <w:i/>
          <w:sz w:val="28"/>
          <w:szCs w:val="28"/>
        </w:rPr>
        <w:t>у</w:t>
      </w:r>
      <w:r w:rsidRPr="009C70B4">
        <w:rPr>
          <w:i/>
          <w:sz w:val="28"/>
          <w:szCs w:val="28"/>
        </w:rPr>
        <w:t>салиме; и мудрость моя пребыла со мною.</w:t>
      </w:r>
    </w:p>
    <w:p w:rsidR="009C70B4" w:rsidRPr="009C70B4" w:rsidRDefault="009C70B4" w:rsidP="009C70B4">
      <w:pPr>
        <w:spacing w:after="0"/>
        <w:ind w:firstLine="567"/>
        <w:jc w:val="both"/>
        <w:rPr>
          <w:i/>
          <w:sz w:val="28"/>
          <w:szCs w:val="28"/>
        </w:rPr>
      </w:pPr>
      <w:r w:rsidRPr="009C70B4">
        <w:rPr>
          <w:i/>
          <w:sz w:val="28"/>
          <w:szCs w:val="28"/>
        </w:rPr>
        <w:t>Чего бы глаза мои ни пожелали, я не отказывал им, не возбранял сердцу мо</w:t>
      </w:r>
      <w:r w:rsidRPr="009C70B4">
        <w:rPr>
          <w:i/>
          <w:sz w:val="28"/>
          <w:szCs w:val="28"/>
        </w:rPr>
        <w:t>е</w:t>
      </w:r>
      <w:r w:rsidRPr="009C70B4">
        <w:rPr>
          <w:i/>
          <w:sz w:val="28"/>
          <w:szCs w:val="28"/>
        </w:rPr>
        <w:t>му никакого веселья, потому что сердце мое радовалось во всех трудах моих, и это было моею долею от всех трудов моих.</w:t>
      </w:r>
    </w:p>
    <w:p w:rsidR="009C70B4" w:rsidRDefault="009C70B4" w:rsidP="009C70B4">
      <w:pPr>
        <w:spacing w:after="0"/>
        <w:ind w:firstLine="567"/>
        <w:jc w:val="both"/>
        <w:rPr>
          <w:i/>
          <w:sz w:val="28"/>
          <w:szCs w:val="28"/>
        </w:rPr>
      </w:pPr>
      <w:r w:rsidRPr="009C70B4">
        <w:rPr>
          <w:i/>
          <w:sz w:val="28"/>
          <w:szCs w:val="28"/>
        </w:rPr>
        <w:t>И оглянулся я на все дела мои, которые сделали руки мои, и на труд, кот</w:t>
      </w:r>
      <w:r w:rsidRPr="009C70B4">
        <w:rPr>
          <w:i/>
          <w:sz w:val="28"/>
          <w:szCs w:val="28"/>
        </w:rPr>
        <w:t>о</w:t>
      </w:r>
      <w:r w:rsidRPr="009C70B4">
        <w:rPr>
          <w:i/>
          <w:sz w:val="28"/>
          <w:szCs w:val="28"/>
        </w:rPr>
        <w:t>рым трудился я, делая [их]: и вот, всё — суета и томление духа, и нет [от них] пользы под солнцем!»</w:t>
      </w:r>
      <w:r>
        <w:rPr>
          <w:i/>
          <w:sz w:val="28"/>
          <w:szCs w:val="28"/>
        </w:rPr>
        <w:t xml:space="preserve"> (</w:t>
      </w:r>
      <w:proofErr w:type="spellStart"/>
      <w:r>
        <w:rPr>
          <w:i/>
          <w:sz w:val="28"/>
          <w:szCs w:val="28"/>
        </w:rPr>
        <w:t>Екл</w:t>
      </w:r>
      <w:proofErr w:type="spellEnd"/>
      <w:r>
        <w:rPr>
          <w:i/>
          <w:sz w:val="28"/>
          <w:szCs w:val="28"/>
        </w:rPr>
        <w:t>. 2; 9-11).</w:t>
      </w:r>
    </w:p>
    <w:p w:rsidR="009C70B4" w:rsidRDefault="009C70B4" w:rsidP="009C70B4">
      <w:pPr>
        <w:spacing w:after="0"/>
        <w:ind w:firstLine="567"/>
        <w:jc w:val="both"/>
        <w:rPr>
          <w:sz w:val="28"/>
          <w:szCs w:val="28"/>
        </w:rPr>
      </w:pPr>
      <w:r w:rsidRPr="009C70B4">
        <w:rPr>
          <w:sz w:val="28"/>
          <w:szCs w:val="28"/>
        </w:rPr>
        <w:t xml:space="preserve">Философское восприятие мира вообще не свойственно древнему Израилю. Книги Ветхого Завета— </w:t>
      </w:r>
      <w:proofErr w:type="gramStart"/>
      <w:r w:rsidRPr="009C70B4">
        <w:rPr>
          <w:sz w:val="28"/>
          <w:szCs w:val="28"/>
        </w:rPr>
        <w:t>эт</w:t>
      </w:r>
      <w:proofErr w:type="gramEnd"/>
      <w:r w:rsidRPr="009C70B4">
        <w:rPr>
          <w:sz w:val="28"/>
          <w:szCs w:val="28"/>
        </w:rPr>
        <w:t>о не философские, это исторические и пророческие книги. Экклезиаст являет собой некое исключение. Он как будто и впрямь принадлежит иной культуре. Это и дало библейской критике основания сомневаться в его тожд</w:t>
      </w:r>
      <w:r w:rsidRPr="009C70B4">
        <w:rPr>
          <w:sz w:val="28"/>
          <w:szCs w:val="28"/>
        </w:rPr>
        <w:t>е</w:t>
      </w:r>
      <w:r w:rsidRPr="009C70B4">
        <w:rPr>
          <w:sz w:val="28"/>
          <w:szCs w:val="28"/>
        </w:rPr>
        <w:t>ственности Соломону.</w:t>
      </w:r>
    </w:p>
    <w:p w:rsidR="000A2A39" w:rsidRDefault="000A2A39" w:rsidP="009C70B4">
      <w:pPr>
        <w:spacing w:after="0"/>
        <w:ind w:firstLine="567"/>
        <w:jc w:val="both"/>
        <w:rPr>
          <w:sz w:val="28"/>
          <w:szCs w:val="28"/>
        </w:rPr>
      </w:pPr>
    </w:p>
    <w:p w:rsidR="000A2A39" w:rsidRDefault="000A2A39" w:rsidP="009C70B4">
      <w:pPr>
        <w:spacing w:after="0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Вопросы к лекции:</w:t>
      </w:r>
    </w:p>
    <w:p w:rsidR="000A2A39" w:rsidRDefault="000A2A39" w:rsidP="009C70B4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книг, излагающих историю правления Соломона.</w:t>
      </w:r>
    </w:p>
    <w:p w:rsidR="000A2A39" w:rsidRDefault="000A2A39" w:rsidP="009C70B4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Избрание Соломона на царствование.</w:t>
      </w:r>
    </w:p>
    <w:p w:rsidR="000A2A39" w:rsidRDefault="000A2A39" w:rsidP="009C70B4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Великие деяния Соломона.</w:t>
      </w:r>
    </w:p>
    <w:p w:rsidR="000A2A39" w:rsidRDefault="000A2A39" w:rsidP="009C70B4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царствования Соломона.</w:t>
      </w:r>
    </w:p>
    <w:p w:rsidR="006514C0" w:rsidRDefault="006514C0" w:rsidP="009C70B4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Последние годы правления царя Соломона.</w:t>
      </w:r>
    </w:p>
    <w:p w:rsidR="000A2A39" w:rsidRDefault="000A2A39" w:rsidP="009C70B4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Книги Песнь Песней.</w:t>
      </w:r>
    </w:p>
    <w:p w:rsidR="000A2A39" w:rsidRDefault="000A2A39" w:rsidP="009C70B4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Книги Притчей.</w:t>
      </w:r>
    </w:p>
    <w:p w:rsidR="000A2A39" w:rsidRPr="000A2A39" w:rsidRDefault="000A2A39" w:rsidP="009C70B4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Книги Экклезиаст.</w:t>
      </w:r>
    </w:p>
    <w:p w:rsidR="005B3FE3" w:rsidRPr="00ED5CC4" w:rsidRDefault="005B3FE3" w:rsidP="004E0791">
      <w:pPr>
        <w:spacing w:after="0"/>
        <w:ind w:firstLine="567"/>
        <w:jc w:val="both"/>
        <w:rPr>
          <w:sz w:val="28"/>
          <w:szCs w:val="28"/>
        </w:rPr>
      </w:pPr>
    </w:p>
    <w:sectPr w:rsidR="005B3FE3" w:rsidRPr="00ED5CC4" w:rsidSect="00C41841">
      <w:footerReference w:type="default" r:id="rId8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635" w:rsidRDefault="00A17635" w:rsidP="00F57FFC">
      <w:pPr>
        <w:spacing w:after="0" w:line="240" w:lineRule="auto"/>
      </w:pPr>
      <w:r>
        <w:separator/>
      </w:r>
    </w:p>
  </w:endnote>
  <w:endnote w:type="continuationSeparator" w:id="0">
    <w:p w:rsidR="00A17635" w:rsidRDefault="00A17635" w:rsidP="00F5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81F" w:rsidRDefault="00D22C9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85056">
      <w:rPr>
        <w:noProof/>
      </w:rPr>
      <w:t>1</w:t>
    </w:r>
    <w:r>
      <w:rPr>
        <w:noProof/>
      </w:rPr>
      <w:fldChar w:fldCharType="end"/>
    </w:r>
  </w:p>
  <w:p w:rsidR="00B2781F" w:rsidRDefault="00B278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635" w:rsidRDefault="00A17635" w:rsidP="00F57FFC">
      <w:pPr>
        <w:spacing w:after="0" w:line="240" w:lineRule="auto"/>
      </w:pPr>
      <w:r>
        <w:separator/>
      </w:r>
    </w:p>
  </w:footnote>
  <w:footnote w:type="continuationSeparator" w:id="0">
    <w:p w:rsidR="00A17635" w:rsidRDefault="00A17635" w:rsidP="00F57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83E49"/>
    <w:multiLevelType w:val="hybridMultilevel"/>
    <w:tmpl w:val="AE382B1C"/>
    <w:lvl w:ilvl="0" w:tplc="9BF23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D51"/>
    <w:rsid w:val="00011E55"/>
    <w:rsid w:val="000235D6"/>
    <w:rsid w:val="000430FC"/>
    <w:rsid w:val="0006034E"/>
    <w:rsid w:val="0006257B"/>
    <w:rsid w:val="00063900"/>
    <w:rsid w:val="00080ACC"/>
    <w:rsid w:val="0008122D"/>
    <w:rsid w:val="000876CE"/>
    <w:rsid w:val="000A2A39"/>
    <w:rsid w:val="000A3A0B"/>
    <w:rsid w:val="000B20DF"/>
    <w:rsid w:val="000B2D89"/>
    <w:rsid w:val="000B7851"/>
    <w:rsid w:val="000D1E49"/>
    <w:rsid w:val="000E43AC"/>
    <w:rsid w:val="000E7C2E"/>
    <w:rsid w:val="0010110A"/>
    <w:rsid w:val="00102057"/>
    <w:rsid w:val="0011583D"/>
    <w:rsid w:val="00115C97"/>
    <w:rsid w:val="00120401"/>
    <w:rsid w:val="001236B1"/>
    <w:rsid w:val="00134C8B"/>
    <w:rsid w:val="00161A0C"/>
    <w:rsid w:val="00162898"/>
    <w:rsid w:val="00164315"/>
    <w:rsid w:val="00174782"/>
    <w:rsid w:val="001943C9"/>
    <w:rsid w:val="001B0499"/>
    <w:rsid w:val="001C24E4"/>
    <w:rsid w:val="001E5023"/>
    <w:rsid w:val="001F6B8F"/>
    <w:rsid w:val="00202A6C"/>
    <w:rsid w:val="00222FD9"/>
    <w:rsid w:val="00231E10"/>
    <w:rsid w:val="00237C20"/>
    <w:rsid w:val="00245DAF"/>
    <w:rsid w:val="00257BD7"/>
    <w:rsid w:val="00261DD4"/>
    <w:rsid w:val="00276ECD"/>
    <w:rsid w:val="0028304A"/>
    <w:rsid w:val="00284FAF"/>
    <w:rsid w:val="00287A7E"/>
    <w:rsid w:val="00296D8D"/>
    <w:rsid w:val="002B1DC3"/>
    <w:rsid w:val="002D3D95"/>
    <w:rsid w:val="002E24AD"/>
    <w:rsid w:val="002E4ACA"/>
    <w:rsid w:val="002E6B92"/>
    <w:rsid w:val="002F1C23"/>
    <w:rsid w:val="002F1DCF"/>
    <w:rsid w:val="00301517"/>
    <w:rsid w:val="003052C1"/>
    <w:rsid w:val="00313AF5"/>
    <w:rsid w:val="00322603"/>
    <w:rsid w:val="0032481D"/>
    <w:rsid w:val="00327E24"/>
    <w:rsid w:val="00350CC5"/>
    <w:rsid w:val="00351869"/>
    <w:rsid w:val="00355106"/>
    <w:rsid w:val="0035591D"/>
    <w:rsid w:val="00356DF7"/>
    <w:rsid w:val="00366F2F"/>
    <w:rsid w:val="003673EE"/>
    <w:rsid w:val="00371EF8"/>
    <w:rsid w:val="00373314"/>
    <w:rsid w:val="00375A9C"/>
    <w:rsid w:val="00376BA2"/>
    <w:rsid w:val="00391840"/>
    <w:rsid w:val="003B2F3A"/>
    <w:rsid w:val="003C399A"/>
    <w:rsid w:val="003C430A"/>
    <w:rsid w:val="003C4B62"/>
    <w:rsid w:val="003D281A"/>
    <w:rsid w:val="003E2D41"/>
    <w:rsid w:val="00402397"/>
    <w:rsid w:val="00404A3E"/>
    <w:rsid w:val="00410C4D"/>
    <w:rsid w:val="004242F7"/>
    <w:rsid w:val="0043790A"/>
    <w:rsid w:val="00437A14"/>
    <w:rsid w:val="004403D9"/>
    <w:rsid w:val="00442AC4"/>
    <w:rsid w:val="00451193"/>
    <w:rsid w:val="0046132A"/>
    <w:rsid w:val="0047105D"/>
    <w:rsid w:val="0047460D"/>
    <w:rsid w:val="00477E8E"/>
    <w:rsid w:val="004908F4"/>
    <w:rsid w:val="004D31A7"/>
    <w:rsid w:val="004E0791"/>
    <w:rsid w:val="004E40CD"/>
    <w:rsid w:val="004E7714"/>
    <w:rsid w:val="004F38C1"/>
    <w:rsid w:val="0050480D"/>
    <w:rsid w:val="00526D51"/>
    <w:rsid w:val="00533E61"/>
    <w:rsid w:val="00541577"/>
    <w:rsid w:val="005479A3"/>
    <w:rsid w:val="00552B72"/>
    <w:rsid w:val="0055650F"/>
    <w:rsid w:val="00573DBD"/>
    <w:rsid w:val="00574414"/>
    <w:rsid w:val="005A1B9A"/>
    <w:rsid w:val="005B3FE3"/>
    <w:rsid w:val="005D63E4"/>
    <w:rsid w:val="005D7FE0"/>
    <w:rsid w:val="005E4C5B"/>
    <w:rsid w:val="005F053B"/>
    <w:rsid w:val="005F67D8"/>
    <w:rsid w:val="00617839"/>
    <w:rsid w:val="00635E18"/>
    <w:rsid w:val="00635F08"/>
    <w:rsid w:val="0064150B"/>
    <w:rsid w:val="006418F1"/>
    <w:rsid w:val="006514C0"/>
    <w:rsid w:val="006549E1"/>
    <w:rsid w:val="00660E0A"/>
    <w:rsid w:val="00673DF6"/>
    <w:rsid w:val="00674D13"/>
    <w:rsid w:val="00676C35"/>
    <w:rsid w:val="00695F71"/>
    <w:rsid w:val="006B7854"/>
    <w:rsid w:val="006D386F"/>
    <w:rsid w:val="006D57F0"/>
    <w:rsid w:val="006E13A8"/>
    <w:rsid w:val="00703709"/>
    <w:rsid w:val="00730265"/>
    <w:rsid w:val="007400B9"/>
    <w:rsid w:val="00750E66"/>
    <w:rsid w:val="00755071"/>
    <w:rsid w:val="0079094B"/>
    <w:rsid w:val="007B18C2"/>
    <w:rsid w:val="007C1883"/>
    <w:rsid w:val="007C4E13"/>
    <w:rsid w:val="007E4F3C"/>
    <w:rsid w:val="007F0934"/>
    <w:rsid w:val="00807478"/>
    <w:rsid w:val="008176B1"/>
    <w:rsid w:val="008202DE"/>
    <w:rsid w:val="008226CB"/>
    <w:rsid w:val="00824252"/>
    <w:rsid w:val="00832D7F"/>
    <w:rsid w:val="00842A1A"/>
    <w:rsid w:val="00846B02"/>
    <w:rsid w:val="00852536"/>
    <w:rsid w:val="0086435C"/>
    <w:rsid w:val="008653A4"/>
    <w:rsid w:val="008724E9"/>
    <w:rsid w:val="008731A7"/>
    <w:rsid w:val="008738C8"/>
    <w:rsid w:val="00873D36"/>
    <w:rsid w:val="00885D33"/>
    <w:rsid w:val="008A4E7B"/>
    <w:rsid w:val="008C0120"/>
    <w:rsid w:val="008C1553"/>
    <w:rsid w:val="008D4A85"/>
    <w:rsid w:val="008D70E2"/>
    <w:rsid w:val="008E29CA"/>
    <w:rsid w:val="008E4B09"/>
    <w:rsid w:val="008E60D4"/>
    <w:rsid w:val="008E6C42"/>
    <w:rsid w:val="008F24AB"/>
    <w:rsid w:val="009347E1"/>
    <w:rsid w:val="009435A8"/>
    <w:rsid w:val="009518A8"/>
    <w:rsid w:val="00952617"/>
    <w:rsid w:val="00961605"/>
    <w:rsid w:val="009631DA"/>
    <w:rsid w:val="00964BF4"/>
    <w:rsid w:val="009668F5"/>
    <w:rsid w:val="00967F32"/>
    <w:rsid w:val="00976850"/>
    <w:rsid w:val="0098410E"/>
    <w:rsid w:val="0099040C"/>
    <w:rsid w:val="00990598"/>
    <w:rsid w:val="00991910"/>
    <w:rsid w:val="009C70B4"/>
    <w:rsid w:val="009E0E1F"/>
    <w:rsid w:val="009E4173"/>
    <w:rsid w:val="009F4E98"/>
    <w:rsid w:val="00A05FC1"/>
    <w:rsid w:val="00A10F86"/>
    <w:rsid w:val="00A17635"/>
    <w:rsid w:val="00A25F77"/>
    <w:rsid w:val="00A26236"/>
    <w:rsid w:val="00A30699"/>
    <w:rsid w:val="00A32C67"/>
    <w:rsid w:val="00A54438"/>
    <w:rsid w:val="00A55A86"/>
    <w:rsid w:val="00A56408"/>
    <w:rsid w:val="00A564D3"/>
    <w:rsid w:val="00A65668"/>
    <w:rsid w:val="00A82990"/>
    <w:rsid w:val="00A85A2D"/>
    <w:rsid w:val="00A95AE6"/>
    <w:rsid w:val="00AA6CFA"/>
    <w:rsid w:val="00AA7B54"/>
    <w:rsid w:val="00AB01B3"/>
    <w:rsid w:val="00AE0A49"/>
    <w:rsid w:val="00AE1B68"/>
    <w:rsid w:val="00AF0CEE"/>
    <w:rsid w:val="00AF2EB8"/>
    <w:rsid w:val="00B12C74"/>
    <w:rsid w:val="00B24EA5"/>
    <w:rsid w:val="00B2781F"/>
    <w:rsid w:val="00B36A90"/>
    <w:rsid w:val="00B451E7"/>
    <w:rsid w:val="00B46188"/>
    <w:rsid w:val="00B52BDB"/>
    <w:rsid w:val="00B65FD0"/>
    <w:rsid w:val="00B7039C"/>
    <w:rsid w:val="00B826BD"/>
    <w:rsid w:val="00BA7CF6"/>
    <w:rsid w:val="00BB18F9"/>
    <w:rsid w:val="00BC5E4C"/>
    <w:rsid w:val="00BD266A"/>
    <w:rsid w:val="00BE35F1"/>
    <w:rsid w:val="00BF555F"/>
    <w:rsid w:val="00BF5E0B"/>
    <w:rsid w:val="00C037AB"/>
    <w:rsid w:val="00C14EF0"/>
    <w:rsid w:val="00C15805"/>
    <w:rsid w:val="00C32E0B"/>
    <w:rsid w:val="00C41108"/>
    <w:rsid w:val="00C41297"/>
    <w:rsid w:val="00C41841"/>
    <w:rsid w:val="00C436CC"/>
    <w:rsid w:val="00C579E1"/>
    <w:rsid w:val="00C70906"/>
    <w:rsid w:val="00C77729"/>
    <w:rsid w:val="00C91AA4"/>
    <w:rsid w:val="00C933D2"/>
    <w:rsid w:val="00CA4E9A"/>
    <w:rsid w:val="00CB4C52"/>
    <w:rsid w:val="00CC1C42"/>
    <w:rsid w:val="00CC1EC7"/>
    <w:rsid w:val="00CE07BA"/>
    <w:rsid w:val="00CE305D"/>
    <w:rsid w:val="00D102B7"/>
    <w:rsid w:val="00D175F5"/>
    <w:rsid w:val="00D2226D"/>
    <w:rsid w:val="00D22C9F"/>
    <w:rsid w:val="00D25888"/>
    <w:rsid w:val="00D357CC"/>
    <w:rsid w:val="00D432E9"/>
    <w:rsid w:val="00D75506"/>
    <w:rsid w:val="00D75F71"/>
    <w:rsid w:val="00D85056"/>
    <w:rsid w:val="00D92753"/>
    <w:rsid w:val="00DA037F"/>
    <w:rsid w:val="00DB6C8A"/>
    <w:rsid w:val="00DC58AF"/>
    <w:rsid w:val="00DC5EEA"/>
    <w:rsid w:val="00DF6A3E"/>
    <w:rsid w:val="00E0208F"/>
    <w:rsid w:val="00E04065"/>
    <w:rsid w:val="00E051AA"/>
    <w:rsid w:val="00E260BE"/>
    <w:rsid w:val="00E4278E"/>
    <w:rsid w:val="00E515A9"/>
    <w:rsid w:val="00E51EFE"/>
    <w:rsid w:val="00E6328F"/>
    <w:rsid w:val="00E671E1"/>
    <w:rsid w:val="00E80098"/>
    <w:rsid w:val="00EA345C"/>
    <w:rsid w:val="00EC649C"/>
    <w:rsid w:val="00ED5CC4"/>
    <w:rsid w:val="00EE77F7"/>
    <w:rsid w:val="00EF7FD0"/>
    <w:rsid w:val="00F065F3"/>
    <w:rsid w:val="00F27C0B"/>
    <w:rsid w:val="00F35327"/>
    <w:rsid w:val="00F467DB"/>
    <w:rsid w:val="00F503C0"/>
    <w:rsid w:val="00F57FFC"/>
    <w:rsid w:val="00F74C05"/>
    <w:rsid w:val="00F7591F"/>
    <w:rsid w:val="00F8137A"/>
    <w:rsid w:val="00F85648"/>
    <w:rsid w:val="00F8735B"/>
    <w:rsid w:val="00F92503"/>
    <w:rsid w:val="00FA08A1"/>
    <w:rsid w:val="00FA3ACB"/>
    <w:rsid w:val="00FB1D9A"/>
    <w:rsid w:val="00FB76C8"/>
    <w:rsid w:val="00FD1060"/>
    <w:rsid w:val="00FD2BB8"/>
    <w:rsid w:val="00FD5547"/>
    <w:rsid w:val="00FD653B"/>
    <w:rsid w:val="00FD72FB"/>
    <w:rsid w:val="00FF2BF8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uiPriority w:val="99"/>
    <w:semiHidden/>
    <w:unhideWhenUsed/>
    <w:rsid w:val="00F57FFC"/>
  </w:style>
  <w:style w:type="paragraph" w:styleId="a4">
    <w:name w:val="header"/>
    <w:basedOn w:val="a"/>
    <w:link w:val="a5"/>
    <w:uiPriority w:val="99"/>
    <w:unhideWhenUsed/>
    <w:rsid w:val="00F57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7FFC"/>
  </w:style>
  <w:style w:type="paragraph" w:styleId="a6">
    <w:name w:val="footer"/>
    <w:basedOn w:val="a"/>
    <w:link w:val="a7"/>
    <w:uiPriority w:val="99"/>
    <w:unhideWhenUsed/>
    <w:rsid w:val="00F57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7FFC"/>
  </w:style>
  <w:style w:type="paragraph" w:styleId="a8">
    <w:name w:val="List Paragraph"/>
    <w:basedOn w:val="a"/>
    <w:uiPriority w:val="34"/>
    <w:qFormat/>
    <w:rsid w:val="00123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uiPriority w:val="99"/>
    <w:semiHidden/>
    <w:unhideWhenUsed/>
    <w:rsid w:val="00F57FFC"/>
  </w:style>
  <w:style w:type="paragraph" w:styleId="a4">
    <w:name w:val="header"/>
    <w:basedOn w:val="a"/>
    <w:link w:val="a5"/>
    <w:uiPriority w:val="99"/>
    <w:unhideWhenUsed/>
    <w:rsid w:val="00F57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7FFC"/>
  </w:style>
  <w:style w:type="paragraph" w:styleId="a6">
    <w:name w:val="footer"/>
    <w:basedOn w:val="a"/>
    <w:link w:val="a7"/>
    <w:uiPriority w:val="99"/>
    <w:unhideWhenUsed/>
    <w:rsid w:val="00F57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7FFC"/>
  </w:style>
  <w:style w:type="paragraph" w:styleId="a8">
    <w:name w:val="List Paragraph"/>
    <w:basedOn w:val="a"/>
    <w:uiPriority w:val="34"/>
    <w:qFormat/>
    <w:rsid w:val="00123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72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4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609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8</Pages>
  <Words>2925</Words>
  <Characters>16675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montagg</dc:creator>
  <cp:lastModifiedBy>montagg</cp:lastModifiedBy>
  <cp:revision>13</cp:revision>
  <dcterms:created xsi:type="dcterms:W3CDTF">2017-11-07T16:33:00Z</dcterms:created>
  <dcterms:modified xsi:type="dcterms:W3CDTF">2018-11-12T13:45:00Z</dcterms:modified>
</cp:coreProperties>
</file>